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4B90C" w14:textId="129FAF81" w:rsidR="00FD7426" w:rsidRDefault="00FD7426" w:rsidP="00FD7426">
      <w:pPr>
        <w:jc w:val="center"/>
        <w:rPr>
          <w:b/>
          <w:bCs/>
          <w:u w:val="single"/>
        </w:rPr>
      </w:pPr>
      <w:r>
        <w:rPr>
          <w:b/>
          <w:bCs/>
          <w:u w:val="single"/>
        </w:rPr>
        <w:t xml:space="preserve">Year 1 - </w:t>
      </w:r>
      <w:r w:rsidRPr="00B23C08">
        <w:rPr>
          <w:b/>
          <w:bCs/>
          <w:u w:val="single"/>
        </w:rPr>
        <w:t>Summer 2</w:t>
      </w:r>
      <w:r>
        <w:rPr>
          <w:b/>
          <w:bCs/>
          <w:u w:val="single"/>
        </w:rPr>
        <w:t xml:space="preserve">, Week </w:t>
      </w:r>
      <w:r w:rsidR="00260100">
        <w:rPr>
          <w:b/>
          <w:bCs/>
          <w:u w:val="single"/>
        </w:rPr>
        <w:t>7</w:t>
      </w:r>
    </w:p>
    <w:p w14:paraId="232E6DCF" w14:textId="0F861CF3" w:rsidR="00FD7426" w:rsidRDefault="00FD7426" w:rsidP="00FD7426">
      <w:pPr>
        <w:jc w:val="center"/>
        <w:rPr>
          <w:b/>
          <w:bCs/>
          <w:u w:val="single"/>
        </w:rPr>
      </w:pPr>
      <w:r>
        <w:rPr>
          <w:b/>
          <w:bCs/>
          <w:u w:val="single"/>
        </w:rPr>
        <w:t>Home Learning – Wild West Topic</w:t>
      </w:r>
    </w:p>
    <w:p w14:paraId="348FF897" w14:textId="124091CC" w:rsidR="00FD7426" w:rsidRDefault="00FD7426" w:rsidP="000C1B19">
      <w:pPr>
        <w:jc w:val="center"/>
        <w:rPr>
          <w:b/>
          <w:bCs/>
          <w:u w:val="single"/>
        </w:rPr>
      </w:pPr>
    </w:p>
    <w:p w14:paraId="522609E3" w14:textId="27F667AA" w:rsidR="00FD7426" w:rsidRDefault="00260100" w:rsidP="000C1B19">
      <w:pPr>
        <w:jc w:val="center"/>
      </w:pPr>
      <w:proofErr w:type="gramStart"/>
      <w:r>
        <w:t>Hello Year</w:t>
      </w:r>
      <w:proofErr w:type="gramEnd"/>
      <w:r>
        <w:t xml:space="preserve"> 1!! I cannot believe it is the last week of Year 1 and the Summer holidays start next week. I hope you have all received your reports and I know some of you have a little goody bag from me (others will receive theirs this week!). </w:t>
      </w:r>
    </w:p>
    <w:p w14:paraId="32F3BA07" w14:textId="0246F88B" w:rsidR="00260100" w:rsidRDefault="00260100" w:rsidP="000C1B19">
      <w:pPr>
        <w:jc w:val="center"/>
      </w:pPr>
      <w:r>
        <w:t>I just want to say a big thank you to all the Navigators and your parents for all your help and support particularly through home learning and the phased return to school. You truly have been the best class and you are all lovely, wonderful and bright children with so much potential. I look forward to seeing you shine in Year 2. I have been so fortunate to have you all as my first class at Marsh Lane. Please keep in touch &amp; I will see you in September!</w:t>
      </w:r>
    </w:p>
    <w:p w14:paraId="77FC90C4" w14:textId="30A62A67" w:rsidR="00260100" w:rsidRDefault="00260100" w:rsidP="000C1B19">
      <w:pPr>
        <w:jc w:val="center"/>
      </w:pPr>
      <w:r>
        <w:t>Lots of love,</w:t>
      </w:r>
      <w:r>
        <w:br/>
        <w:t xml:space="preserve">Miss </w:t>
      </w:r>
      <w:proofErr w:type="spellStart"/>
      <w:r>
        <w:t>Marsland</w:t>
      </w:r>
      <w:proofErr w:type="spellEnd"/>
      <w:r>
        <w:t xml:space="preserve"> xx</w:t>
      </w:r>
    </w:p>
    <w:p w14:paraId="71B571EE" w14:textId="58E0A05C" w:rsidR="00260100" w:rsidRDefault="00260100" w:rsidP="000C1B19">
      <w:pPr>
        <w:jc w:val="center"/>
      </w:pPr>
    </w:p>
    <w:p w14:paraId="44A2ECF6" w14:textId="39697B60" w:rsidR="00260100" w:rsidRPr="00260100" w:rsidRDefault="00260100" w:rsidP="000C1B19">
      <w:pPr>
        <w:jc w:val="center"/>
        <w:rPr>
          <w:b/>
          <w:bCs/>
          <w:i/>
          <w:iCs/>
        </w:rPr>
      </w:pPr>
      <w:r w:rsidRPr="00260100">
        <w:rPr>
          <w:b/>
          <w:bCs/>
          <w:i/>
          <w:iCs/>
        </w:rPr>
        <w:t xml:space="preserve">P.S. </w:t>
      </w:r>
    </w:p>
    <w:p w14:paraId="1EAEDBD5" w14:textId="57B0B946" w:rsidR="00260100" w:rsidRDefault="00260100" w:rsidP="000C1B19">
      <w:pPr>
        <w:jc w:val="center"/>
      </w:pPr>
      <w:r>
        <w:t>- I have attached the school’s transition booklets.</w:t>
      </w:r>
    </w:p>
    <w:p w14:paraId="3C74CEA7" w14:textId="31C08560" w:rsidR="00260100" w:rsidRDefault="00260100" w:rsidP="000C1B19">
      <w:pPr>
        <w:jc w:val="center"/>
      </w:pPr>
      <w:r>
        <w:t>- Mrs Womble (your new Y2 teacher) has set up a Class Dojo ready to communicate with you all over Summer – info on the blog.</w:t>
      </w:r>
    </w:p>
    <w:p w14:paraId="41C990A3" w14:textId="134B400E" w:rsidR="00260100" w:rsidRDefault="00260100" w:rsidP="000C1B19">
      <w:pPr>
        <w:jc w:val="center"/>
      </w:pPr>
      <w:r>
        <w:t>- I have also attached an All About Me flower to help Mrs Womble get to know you all better.</w:t>
      </w:r>
    </w:p>
    <w:p w14:paraId="1CA2D8AB" w14:textId="2E5EE1B4" w:rsidR="00FD7426" w:rsidRDefault="00FD7426" w:rsidP="00FD7426"/>
    <w:p w14:paraId="0905781B" w14:textId="77777777" w:rsidR="00FD7426" w:rsidRPr="00FD7426" w:rsidRDefault="00FD7426" w:rsidP="00FD7426"/>
    <w:tbl>
      <w:tblPr>
        <w:tblStyle w:val="TableGrid"/>
        <w:tblW w:w="15877" w:type="dxa"/>
        <w:tblInd w:w="-289" w:type="dxa"/>
        <w:tblLook w:val="04A0" w:firstRow="1" w:lastRow="0" w:firstColumn="1" w:lastColumn="0" w:noHBand="0" w:noVBand="1"/>
      </w:tblPr>
      <w:tblGrid>
        <w:gridCol w:w="1530"/>
        <w:gridCol w:w="14347"/>
      </w:tblGrid>
      <w:tr w:rsidR="00FD7426" w14:paraId="1128F999" w14:textId="77777777" w:rsidTr="00322A65">
        <w:tc>
          <w:tcPr>
            <w:tcW w:w="851" w:type="dxa"/>
            <w:shd w:val="clear" w:color="auto" w:fill="ABA6BE"/>
          </w:tcPr>
          <w:p w14:paraId="3C8C0F05" w14:textId="77777777" w:rsidR="00FD7426" w:rsidRPr="007113A7" w:rsidRDefault="00FD7426" w:rsidP="00B65A25">
            <w:pPr>
              <w:jc w:val="center"/>
              <w:rPr>
                <w:rFonts w:ascii="Calibri" w:hAnsi="Calibri" w:cs="Arial"/>
                <w:b/>
                <w:bCs/>
                <w:sz w:val="24"/>
                <w:szCs w:val="24"/>
                <w:u w:val="single"/>
              </w:rPr>
            </w:pPr>
            <w:r w:rsidRPr="007113A7">
              <w:rPr>
                <w:rFonts w:ascii="Calibri" w:hAnsi="Calibri" w:cs="Arial"/>
                <w:b/>
                <w:bCs/>
                <w:sz w:val="24"/>
                <w:szCs w:val="24"/>
                <w:u w:val="single"/>
              </w:rPr>
              <w:t>Literacy</w:t>
            </w:r>
          </w:p>
          <w:p w14:paraId="6429060F" w14:textId="77777777" w:rsidR="00FD7426" w:rsidRPr="007113A7" w:rsidRDefault="00FD7426" w:rsidP="00B65A25">
            <w:pPr>
              <w:jc w:val="center"/>
              <w:rPr>
                <w:rFonts w:cstheme="minorHAnsi"/>
                <w:sz w:val="24"/>
                <w:szCs w:val="24"/>
              </w:rPr>
            </w:pPr>
            <w:r w:rsidRPr="007113A7">
              <w:rPr>
                <w:rFonts w:cstheme="minorHAnsi"/>
                <w:sz w:val="24"/>
                <w:szCs w:val="24"/>
              </w:rPr>
              <w:t>Reading</w:t>
            </w:r>
          </w:p>
          <w:p w14:paraId="14DA6616" w14:textId="40AA9223" w:rsidR="00FD7426" w:rsidRPr="007113A7" w:rsidRDefault="00FD7426" w:rsidP="00B65A25">
            <w:pPr>
              <w:jc w:val="center"/>
              <w:rPr>
                <w:rFonts w:cstheme="minorHAnsi"/>
                <w:sz w:val="24"/>
                <w:szCs w:val="24"/>
              </w:rPr>
            </w:pPr>
            <w:r w:rsidRPr="007113A7">
              <w:rPr>
                <w:rFonts w:cstheme="minorHAnsi"/>
                <w:sz w:val="24"/>
                <w:szCs w:val="24"/>
              </w:rPr>
              <w:t>Writing</w:t>
            </w:r>
          </w:p>
          <w:p w14:paraId="6AB5145A" w14:textId="77D0F40C" w:rsidR="00FD7426" w:rsidRPr="007113A7" w:rsidRDefault="00FD7426" w:rsidP="00B65A25">
            <w:pPr>
              <w:jc w:val="center"/>
              <w:rPr>
                <w:rFonts w:cstheme="minorHAnsi"/>
                <w:sz w:val="24"/>
                <w:szCs w:val="24"/>
              </w:rPr>
            </w:pPr>
            <w:r w:rsidRPr="007113A7">
              <w:rPr>
                <w:rFonts w:cstheme="minorHAnsi"/>
                <w:sz w:val="24"/>
                <w:szCs w:val="24"/>
              </w:rPr>
              <w:t>Phonics</w:t>
            </w:r>
          </w:p>
          <w:p w14:paraId="198B1E68" w14:textId="77777777" w:rsidR="00FD7426" w:rsidRPr="007113A7" w:rsidRDefault="00FD7426" w:rsidP="00B65A25">
            <w:pPr>
              <w:rPr>
                <w:b/>
                <w:sz w:val="24"/>
                <w:szCs w:val="24"/>
              </w:rPr>
            </w:pPr>
          </w:p>
          <w:p w14:paraId="091A290B" w14:textId="77777777" w:rsidR="00FD7426" w:rsidRPr="007113A7" w:rsidRDefault="00FD7426" w:rsidP="00B65A25">
            <w:pPr>
              <w:rPr>
                <w:sz w:val="24"/>
                <w:szCs w:val="24"/>
              </w:rPr>
            </w:pPr>
          </w:p>
        </w:tc>
        <w:tc>
          <w:tcPr>
            <w:tcW w:w="15026" w:type="dxa"/>
          </w:tcPr>
          <w:p w14:paraId="4BA53362" w14:textId="7B4D67C9" w:rsidR="00FD7426" w:rsidRPr="007113A7" w:rsidRDefault="00FD7426" w:rsidP="00B65A25">
            <w:pPr>
              <w:rPr>
                <w:rFonts w:cstheme="minorHAnsi"/>
                <w:b/>
                <w:color w:val="000000" w:themeColor="text1"/>
                <w:sz w:val="24"/>
                <w:szCs w:val="24"/>
                <w:u w:val="single"/>
              </w:rPr>
            </w:pPr>
            <w:r w:rsidRPr="007113A7">
              <w:rPr>
                <w:rFonts w:cstheme="minorHAnsi"/>
                <w:b/>
                <w:color w:val="000000" w:themeColor="text1"/>
                <w:sz w:val="24"/>
                <w:szCs w:val="24"/>
                <w:u w:val="single"/>
              </w:rPr>
              <w:t xml:space="preserve">Literacy: </w:t>
            </w:r>
            <w:r w:rsidR="00AB5AFD">
              <w:rPr>
                <w:rFonts w:cstheme="minorHAnsi"/>
                <w:b/>
                <w:color w:val="000000" w:themeColor="text1"/>
                <w:sz w:val="24"/>
                <w:szCs w:val="24"/>
                <w:u w:val="single"/>
              </w:rPr>
              <w:t xml:space="preserve">To write </w:t>
            </w:r>
            <w:r w:rsidR="00260100">
              <w:rPr>
                <w:rFonts w:cstheme="minorHAnsi"/>
                <w:b/>
                <w:color w:val="000000" w:themeColor="text1"/>
                <w:sz w:val="24"/>
                <w:szCs w:val="24"/>
                <w:u w:val="single"/>
              </w:rPr>
              <w:t>your own Wild West story!</w:t>
            </w:r>
          </w:p>
          <w:p w14:paraId="6D221755" w14:textId="147484BC" w:rsidR="00E02F86" w:rsidRDefault="00260100" w:rsidP="00B65A25">
            <w:pPr>
              <w:pStyle w:val="ListParagraph"/>
              <w:numPr>
                <w:ilvl w:val="0"/>
                <w:numId w:val="14"/>
              </w:numPr>
              <w:rPr>
                <w:rFonts w:cstheme="minorHAnsi"/>
                <w:bCs/>
                <w:color w:val="000000" w:themeColor="text1"/>
                <w:sz w:val="24"/>
                <w:szCs w:val="24"/>
              </w:rPr>
            </w:pPr>
            <w:hyperlink r:id="rId5" w:history="1">
              <w:r w:rsidR="00E02F86" w:rsidRPr="002407A3">
                <w:rPr>
                  <w:rStyle w:val="Hyperlink"/>
                  <w:rFonts w:cstheme="minorHAnsi"/>
                  <w:bCs/>
                  <w:sz w:val="24"/>
                  <w:szCs w:val="24"/>
                </w:rPr>
                <w:t>https://www.youtube.com/watch?v=wFbioZJX3C0</w:t>
              </w:r>
            </w:hyperlink>
            <w:r w:rsidR="00E02F86">
              <w:rPr>
                <w:rFonts w:cstheme="minorHAnsi"/>
                <w:bCs/>
                <w:color w:val="000000" w:themeColor="text1"/>
                <w:sz w:val="24"/>
                <w:szCs w:val="24"/>
              </w:rPr>
              <w:t xml:space="preserve"> </w:t>
            </w:r>
          </w:p>
          <w:p w14:paraId="5E0EA1AC" w14:textId="203FA423" w:rsidR="00E02F86" w:rsidRDefault="00260100" w:rsidP="00B65A25">
            <w:pPr>
              <w:pStyle w:val="ListParagraph"/>
              <w:numPr>
                <w:ilvl w:val="0"/>
                <w:numId w:val="14"/>
              </w:numPr>
              <w:rPr>
                <w:rFonts w:cstheme="minorHAnsi"/>
                <w:bCs/>
                <w:color w:val="000000" w:themeColor="text1"/>
                <w:sz w:val="24"/>
                <w:szCs w:val="24"/>
              </w:rPr>
            </w:pPr>
            <w:r>
              <w:rPr>
                <w:rFonts w:cstheme="minorHAnsi"/>
                <w:bCs/>
                <w:color w:val="000000" w:themeColor="text1"/>
                <w:sz w:val="24"/>
                <w:szCs w:val="24"/>
              </w:rPr>
              <w:t>Use your characters, your descriptions and your plan to begin writing.</w:t>
            </w:r>
          </w:p>
          <w:p w14:paraId="7BF9236D" w14:textId="46E99C72" w:rsidR="00260100" w:rsidRPr="007113A7" w:rsidRDefault="00260100" w:rsidP="00B65A25">
            <w:pPr>
              <w:pStyle w:val="ListParagraph"/>
              <w:numPr>
                <w:ilvl w:val="0"/>
                <w:numId w:val="14"/>
              </w:numPr>
              <w:rPr>
                <w:rFonts w:cstheme="minorHAnsi"/>
                <w:bCs/>
                <w:color w:val="000000" w:themeColor="text1"/>
                <w:sz w:val="24"/>
                <w:szCs w:val="24"/>
              </w:rPr>
            </w:pPr>
            <w:r>
              <w:rPr>
                <w:rFonts w:cstheme="minorHAnsi"/>
                <w:bCs/>
                <w:color w:val="000000" w:themeColor="text1"/>
                <w:sz w:val="24"/>
                <w:szCs w:val="24"/>
              </w:rPr>
              <w:t>Write the beginning paragraph, then the middle (the build-up) and finally the end paragraph.</w:t>
            </w:r>
          </w:p>
          <w:p w14:paraId="1A6B5B0B" w14:textId="63343A0B" w:rsidR="00FD7426" w:rsidRPr="007113A7" w:rsidRDefault="00FD7426" w:rsidP="00B65A25">
            <w:pPr>
              <w:rPr>
                <w:rFonts w:cstheme="minorHAnsi"/>
                <w:b/>
                <w:color w:val="000000" w:themeColor="text1"/>
                <w:sz w:val="24"/>
                <w:szCs w:val="24"/>
                <w:u w:val="single"/>
              </w:rPr>
            </w:pPr>
            <w:r w:rsidRPr="007113A7">
              <w:rPr>
                <w:rFonts w:cstheme="minorHAnsi"/>
                <w:b/>
                <w:color w:val="000000" w:themeColor="text1"/>
                <w:sz w:val="24"/>
                <w:szCs w:val="24"/>
                <w:u w:val="single"/>
              </w:rPr>
              <w:t>Reading: To read a book a day this week and GET CAUGHT READING somewhere interesting.</w:t>
            </w:r>
          </w:p>
          <w:p w14:paraId="2280C24C" w14:textId="77777777" w:rsidR="00FD7426" w:rsidRPr="007113A7" w:rsidRDefault="00FD7426" w:rsidP="00FD7426">
            <w:pPr>
              <w:pStyle w:val="ListParagraph"/>
              <w:numPr>
                <w:ilvl w:val="0"/>
                <w:numId w:val="2"/>
              </w:numPr>
              <w:spacing w:after="0" w:line="240" w:lineRule="auto"/>
              <w:rPr>
                <w:rFonts w:cstheme="minorHAnsi"/>
                <w:bCs/>
                <w:color w:val="000000" w:themeColor="text1"/>
                <w:sz w:val="24"/>
                <w:szCs w:val="24"/>
              </w:rPr>
            </w:pPr>
            <w:r w:rsidRPr="007113A7">
              <w:rPr>
                <w:rFonts w:cstheme="minorHAnsi"/>
                <w:bCs/>
                <w:color w:val="000000" w:themeColor="text1"/>
                <w:sz w:val="24"/>
                <w:szCs w:val="24"/>
              </w:rPr>
              <w:t xml:space="preserve">We are making a new display in the library to inspire pupils to read more for pleasure. We will be pegging up photographs of the children reading in comfortable, cosy, interesting, unexpected or exciting places. Anywhere goes as long as it’s safe! Please send them via Purple Mash, Class Dojo or the school email. </w:t>
            </w:r>
          </w:p>
          <w:p w14:paraId="39AF6F59" w14:textId="00B45DD7" w:rsidR="00FD7426" w:rsidRPr="007113A7" w:rsidRDefault="00FD7426" w:rsidP="00FD7426">
            <w:pPr>
              <w:pStyle w:val="ListParagraph"/>
              <w:numPr>
                <w:ilvl w:val="0"/>
                <w:numId w:val="2"/>
              </w:numPr>
              <w:spacing w:after="0" w:line="240" w:lineRule="auto"/>
              <w:rPr>
                <w:rFonts w:cstheme="minorHAnsi"/>
                <w:bCs/>
                <w:color w:val="000000" w:themeColor="text1"/>
                <w:sz w:val="24"/>
                <w:szCs w:val="24"/>
              </w:rPr>
            </w:pPr>
            <w:r w:rsidRPr="007113A7">
              <w:rPr>
                <w:rFonts w:cstheme="minorHAnsi"/>
                <w:bCs/>
                <w:color w:val="000000" w:themeColor="text1"/>
                <w:sz w:val="24"/>
                <w:szCs w:val="24"/>
              </w:rPr>
              <w:t>Reading daily there are a range of free books available on this website</w:t>
            </w:r>
          </w:p>
          <w:p w14:paraId="024C351A" w14:textId="226BADF6" w:rsidR="00FD7426" w:rsidRPr="007113A7" w:rsidRDefault="00FD7426" w:rsidP="00FD7426">
            <w:pPr>
              <w:pStyle w:val="ListParagraph"/>
              <w:rPr>
                <w:rStyle w:val="Hyperlink"/>
                <w:rFonts w:cstheme="minorHAnsi"/>
                <w:b/>
                <w:color w:val="000000" w:themeColor="text1"/>
                <w:sz w:val="24"/>
                <w:szCs w:val="24"/>
              </w:rPr>
            </w:pPr>
            <w:r w:rsidRPr="007113A7">
              <w:rPr>
                <w:rFonts w:cstheme="minorHAnsi"/>
                <w:b/>
                <w:color w:val="000000" w:themeColor="text1"/>
                <w:sz w:val="24"/>
                <w:szCs w:val="24"/>
              </w:rPr>
              <w:t xml:space="preserve"> </w:t>
            </w:r>
            <w:hyperlink r:id="rId6" w:history="1">
              <w:r w:rsidRPr="007113A7">
                <w:rPr>
                  <w:rStyle w:val="Hyperlink"/>
                  <w:rFonts w:cstheme="minorHAnsi"/>
                  <w:b/>
                  <w:color w:val="000000" w:themeColor="text1"/>
                  <w:sz w:val="24"/>
                  <w:szCs w:val="24"/>
                </w:rPr>
                <w:t>https://www.oxfordowl.co.uk/for-home/find-a-book/library-page</w:t>
              </w:r>
            </w:hyperlink>
          </w:p>
          <w:p w14:paraId="17FD777C" w14:textId="44973E10" w:rsidR="00FD7426" w:rsidRPr="007113A7" w:rsidRDefault="00FD7426" w:rsidP="00FD7426">
            <w:pPr>
              <w:rPr>
                <w:rFonts w:cstheme="minorHAnsi"/>
                <w:b/>
                <w:sz w:val="24"/>
                <w:szCs w:val="24"/>
                <w:u w:val="single"/>
              </w:rPr>
            </w:pPr>
            <w:r w:rsidRPr="007113A7">
              <w:rPr>
                <w:b/>
                <w:sz w:val="24"/>
                <w:szCs w:val="24"/>
                <w:u w:val="single"/>
              </w:rPr>
              <w:t>P</w:t>
            </w:r>
            <w:r w:rsidRPr="007113A7">
              <w:rPr>
                <w:rFonts w:cstheme="minorHAnsi"/>
                <w:b/>
                <w:sz w:val="24"/>
                <w:szCs w:val="24"/>
                <w:u w:val="single"/>
              </w:rPr>
              <w:t xml:space="preserve">honics: To recap </w:t>
            </w:r>
            <w:r w:rsidR="000C1B19">
              <w:rPr>
                <w:rFonts w:cstheme="minorHAnsi"/>
                <w:b/>
                <w:sz w:val="24"/>
                <w:szCs w:val="24"/>
                <w:u w:val="single"/>
              </w:rPr>
              <w:t>phase 3 &amp; phase 5 sounds</w:t>
            </w:r>
          </w:p>
          <w:p w14:paraId="77E57069" w14:textId="28103182" w:rsidR="00FD7426" w:rsidRPr="007113A7" w:rsidRDefault="00260100" w:rsidP="00FD7426">
            <w:pPr>
              <w:pStyle w:val="ListParagraph"/>
              <w:numPr>
                <w:ilvl w:val="0"/>
                <w:numId w:val="11"/>
              </w:numPr>
              <w:rPr>
                <w:rFonts w:cstheme="minorHAnsi"/>
                <w:b/>
                <w:color w:val="000000" w:themeColor="text1"/>
                <w:sz w:val="24"/>
                <w:szCs w:val="24"/>
              </w:rPr>
            </w:pPr>
            <w:hyperlink r:id="rId7" w:history="1">
              <w:r w:rsidR="00FD7426" w:rsidRPr="007113A7">
                <w:rPr>
                  <w:rStyle w:val="Hyperlink"/>
                  <w:bCs/>
                  <w:sz w:val="24"/>
                  <w:szCs w:val="24"/>
                </w:rPr>
                <w:t>https://www.phonicsplay.co.uk</w:t>
              </w:r>
            </w:hyperlink>
          </w:p>
          <w:p w14:paraId="788493DA" w14:textId="4CC1E1F6" w:rsidR="005E10E0" w:rsidRPr="005E10E0" w:rsidRDefault="005E10E0" w:rsidP="00FD7426">
            <w:pPr>
              <w:pStyle w:val="ListParagraph"/>
              <w:numPr>
                <w:ilvl w:val="0"/>
                <w:numId w:val="11"/>
              </w:numPr>
              <w:rPr>
                <w:rFonts w:cstheme="minorHAnsi"/>
                <w:color w:val="000000" w:themeColor="text1"/>
                <w:sz w:val="24"/>
                <w:szCs w:val="24"/>
              </w:rPr>
            </w:pPr>
            <w:r w:rsidRPr="005E10E0">
              <w:rPr>
                <w:rFonts w:cstheme="minorHAnsi"/>
                <w:color w:val="000000" w:themeColor="text1"/>
                <w:sz w:val="24"/>
                <w:szCs w:val="24"/>
              </w:rPr>
              <w:t xml:space="preserve">Phonics families </w:t>
            </w:r>
            <w:r>
              <w:rPr>
                <w:rFonts w:cstheme="minorHAnsi"/>
                <w:color w:val="000000" w:themeColor="text1"/>
                <w:sz w:val="24"/>
                <w:szCs w:val="24"/>
              </w:rPr>
              <w:t>–</w:t>
            </w:r>
            <w:r w:rsidRPr="005E10E0">
              <w:rPr>
                <w:rFonts w:cstheme="minorHAnsi"/>
                <w:color w:val="000000" w:themeColor="text1"/>
                <w:sz w:val="24"/>
                <w:szCs w:val="24"/>
              </w:rPr>
              <w:t xml:space="preserve"> </w:t>
            </w:r>
            <w:proofErr w:type="spellStart"/>
            <w:r w:rsidR="00260100">
              <w:rPr>
                <w:rFonts w:cstheme="minorHAnsi"/>
                <w:color w:val="000000" w:themeColor="text1"/>
                <w:sz w:val="24"/>
                <w:szCs w:val="24"/>
              </w:rPr>
              <w:t>ou</w:t>
            </w:r>
            <w:proofErr w:type="spellEnd"/>
            <w:r w:rsidR="00260100">
              <w:rPr>
                <w:rFonts w:cstheme="minorHAnsi"/>
                <w:color w:val="000000" w:themeColor="text1"/>
                <w:sz w:val="24"/>
                <w:szCs w:val="24"/>
              </w:rPr>
              <w:t xml:space="preserve"> &amp; ow</w:t>
            </w:r>
          </w:p>
        </w:tc>
      </w:tr>
      <w:tr w:rsidR="00FD7426" w14:paraId="50321DA6" w14:textId="77777777" w:rsidTr="00322A65">
        <w:tc>
          <w:tcPr>
            <w:tcW w:w="851" w:type="dxa"/>
            <w:shd w:val="clear" w:color="auto" w:fill="91C082"/>
          </w:tcPr>
          <w:p w14:paraId="44B86326" w14:textId="6E72118E" w:rsidR="00FD7426" w:rsidRPr="007113A7" w:rsidRDefault="00FD7426" w:rsidP="009817EC">
            <w:pPr>
              <w:jc w:val="center"/>
              <w:rPr>
                <w:rFonts w:ascii="Calibri" w:hAnsi="Calibri" w:cs="Arial"/>
                <w:b/>
                <w:bCs/>
                <w:sz w:val="24"/>
                <w:szCs w:val="24"/>
                <w:u w:val="single"/>
              </w:rPr>
            </w:pPr>
            <w:r w:rsidRPr="007113A7">
              <w:rPr>
                <w:rFonts w:ascii="Calibri" w:hAnsi="Calibri" w:cs="Arial"/>
                <w:b/>
                <w:bCs/>
                <w:sz w:val="24"/>
                <w:szCs w:val="24"/>
                <w:u w:val="single"/>
              </w:rPr>
              <w:t>Mathematics</w:t>
            </w:r>
          </w:p>
          <w:p w14:paraId="2CD254A1" w14:textId="77777777" w:rsidR="009817EC" w:rsidRPr="007113A7" w:rsidRDefault="009817EC" w:rsidP="00B65A25">
            <w:pPr>
              <w:jc w:val="center"/>
              <w:rPr>
                <w:rFonts w:cstheme="minorHAnsi"/>
                <w:sz w:val="24"/>
                <w:szCs w:val="24"/>
              </w:rPr>
            </w:pPr>
            <w:r w:rsidRPr="007113A7">
              <w:rPr>
                <w:rFonts w:cstheme="minorHAnsi"/>
                <w:sz w:val="24"/>
                <w:szCs w:val="24"/>
              </w:rPr>
              <w:t>Time:</w:t>
            </w:r>
          </w:p>
          <w:p w14:paraId="118D3756" w14:textId="28236CC1" w:rsidR="009817EC" w:rsidRPr="007113A7" w:rsidRDefault="00322A65" w:rsidP="009817EC">
            <w:pPr>
              <w:pStyle w:val="ListParagraph"/>
              <w:numPr>
                <w:ilvl w:val="0"/>
                <w:numId w:val="13"/>
              </w:numPr>
              <w:rPr>
                <w:sz w:val="24"/>
                <w:szCs w:val="24"/>
              </w:rPr>
            </w:pPr>
            <w:r>
              <w:rPr>
                <w:sz w:val="24"/>
                <w:szCs w:val="24"/>
              </w:rPr>
              <w:lastRenderedPageBreak/>
              <w:t>to the hour</w:t>
            </w:r>
          </w:p>
        </w:tc>
        <w:tc>
          <w:tcPr>
            <w:tcW w:w="15026" w:type="dxa"/>
          </w:tcPr>
          <w:p w14:paraId="6D6A7FB3" w14:textId="77777777" w:rsidR="007113A7" w:rsidRPr="007113A7" w:rsidRDefault="007113A7" w:rsidP="007113A7">
            <w:pPr>
              <w:rPr>
                <w:rFonts w:cstheme="minorHAnsi"/>
                <w:b/>
                <w:bCs/>
                <w:color w:val="000000" w:themeColor="text1"/>
                <w:sz w:val="4"/>
                <w:szCs w:val="4"/>
                <w:u w:val="single"/>
              </w:rPr>
            </w:pPr>
          </w:p>
          <w:p w14:paraId="4935D30F" w14:textId="77777777" w:rsidR="007113A7" w:rsidRPr="007113A7" w:rsidRDefault="007113A7" w:rsidP="007113A7">
            <w:pPr>
              <w:rPr>
                <w:rFonts w:cstheme="minorHAnsi"/>
                <w:b/>
                <w:bCs/>
                <w:color w:val="000000" w:themeColor="text1"/>
                <w:sz w:val="24"/>
                <w:szCs w:val="24"/>
                <w:u w:val="single"/>
              </w:rPr>
            </w:pPr>
            <w:r w:rsidRPr="007113A7">
              <w:rPr>
                <w:rFonts w:cstheme="minorHAnsi"/>
                <w:b/>
                <w:bCs/>
                <w:color w:val="000000" w:themeColor="text1"/>
                <w:sz w:val="24"/>
                <w:szCs w:val="24"/>
                <w:u w:val="single"/>
              </w:rPr>
              <w:t>Times Tables:</w:t>
            </w:r>
          </w:p>
          <w:p w14:paraId="30EEBA5F" w14:textId="77777777" w:rsidR="007113A7" w:rsidRPr="007113A7" w:rsidRDefault="007113A7" w:rsidP="007113A7">
            <w:pPr>
              <w:pStyle w:val="ListParagraph"/>
              <w:numPr>
                <w:ilvl w:val="0"/>
                <w:numId w:val="3"/>
              </w:numPr>
              <w:spacing w:after="0" w:line="240" w:lineRule="auto"/>
              <w:rPr>
                <w:rFonts w:cstheme="minorHAnsi"/>
                <w:color w:val="000000" w:themeColor="text1"/>
                <w:sz w:val="24"/>
                <w:szCs w:val="24"/>
              </w:rPr>
            </w:pPr>
            <w:r w:rsidRPr="007113A7">
              <w:rPr>
                <w:rFonts w:cstheme="minorHAnsi"/>
                <w:color w:val="000000" w:themeColor="text1"/>
                <w:sz w:val="24"/>
                <w:szCs w:val="24"/>
              </w:rPr>
              <w:t>Count daily in 2s, 5s &amp; 10s forwards and backwards</w:t>
            </w:r>
          </w:p>
          <w:p w14:paraId="25BE6EBE" w14:textId="77777777" w:rsidR="007113A7" w:rsidRDefault="00322A65" w:rsidP="007113A7">
            <w:pPr>
              <w:pStyle w:val="ListParagraph"/>
              <w:numPr>
                <w:ilvl w:val="0"/>
                <w:numId w:val="3"/>
              </w:numPr>
              <w:spacing w:after="0" w:line="240" w:lineRule="auto"/>
              <w:rPr>
                <w:rFonts w:cstheme="minorHAnsi"/>
                <w:color w:val="000000" w:themeColor="text1"/>
                <w:sz w:val="24"/>
                <w:szCs w:val="24"/>
              </w:rPr>
            </w:pPr>
            <w:r>
              <w:rPr>
                <w:rFonts w:cstheme="minorHAnsi"/>
                <w:color w:val="000000" w:themeColor="text1"/>
                <w:sz w:val="24"/>
                <w:szCs w:val="24"/>
              </w:rPr>
              <w:lastRenderedPageBreak/>
              <w:t xml:space="preserve">Our trial is coming to an end for Times Table </w:t>
            </w:r>
            <w:proofErr w:type="spellStart"/>
            <w:r>
              <w:rPr>
                <w:rFonts w:cstheme="minorHAnsi"/>
                <w:color w:val="000000" w:themeColor="text1"/>
                <w:sz w:val="24"/>
                <w:szCs w:val="24"/>
              </w:rPr>
              <w:t>Rockstars</w:t>
            </w:r>
            <w:proofErr w:type="spellEnd"/>
            <w:r>
              <w:rPr>
                <w:rFonts w:cstheme="minorHAnsi"/>
                <w:color w:val="000000" w:themeColor="text1"/>
                <w:sz w:val="24"/>
                <w:szCs w:val="24"/>
              </w:rPr>
              <w:t xml:space="preserve"> – if this something you have enjoyed please let me know</w:t>
            </w:r>
          </w:p>
          <w:p w14:paraId="7EAD0F55" w14:textId="5E8C822E" w:rsidR="00260100" w:rsidRPr="007113A7" w:rsidRDefault="00260100" w:rsidP="007113A7">
            <w:pPr>
              <w:pStyle w:val="ListParagraph"/>
              <w:numPr>
                <w:ilvl w:val="0"/>
                <w:numId w:val="3"/>
              </w:numPr>
              <w:spacing w:after="0" w:line="240" w:lineRule="auto"/>
              <w:rPr>
                <w:rFonts w:cstheme="minorHAnsi"/>
                <w:color w:val="000000" w:themeColor="text1"/>
                <w:sz w:val="24"/>
                <w:szCs w:val="24"/>
              </w:rPr>
            </w:pPr>
            <w:r>
              <w:rPr>
                <w:rFonts w:cstheme="minorHAnsi"/>
                <w:color w:val="000000" w:themeColor="text1"/>
                <w:sz w:val="24"/>
                <w:szCs w:val="24"/>
              </w:rPr>
              <w:t>Flash Maths &amp; Maths Whizzers</w:t>
            </w:r>
          </w:p>
        </w:tc>
      </w:tr>
      <w:tr w:rsidR="00FD7426" w14:paraId="489A4315" w14:textId="77777777" w:rsidTr="00322A65">
        <w:tc>
          <w:tcPr>
            <w:tcW w:w="851" w:type="dxa"/>
            <w:shd w:val="clear" w:color="auto" w:fill="C4928B"/>
          </w:tcPr>
          <w:p w14:paraId="2DA84731" w14:textId="780F8709" w:rsidR="00FD7426" w:rsidRPr="000C1B19" w:rsidRDefault="00EA6394" w:rsidP="00B65A25">
            <w:pPr>
              <w:jc w:val="center"/>
              <w:rPr>
                <w:rFonts w:ascii="Calibri" w:hAnsi="Calibri" w:cs="Arial"/>
                <w:b/>
                <w:bCs/>
                <w:sz w:val="24"/>
                <w:szCs w:val="24"/>
                <w:u w:val="single"/>
              </w:rPr>
            </w:pPr>
            <w:r>
              <w:rPr>
                <w:rFonts w:ascii="Calibri" w:hAnsi="Calibri" w:cs="Arial"/>
                <w:b/>
                <w:bCs/>
                <w:sz w:val="24"/>
                <w:szCs w:val="24"/>
                <w:u w:val="single"/>
              </w:rPr>
              <w:lastRenderedPageBreak/>
              <w:t>Music</w:t>
            </w:r>
          </w:p>
          <w:p w14:paraId="012F2707" w14:textId="1B158041" w:rsidR="009817EC" w:rsidRPr="000C1B19" w:rsidRDefault="00EA6394" w:rsidP="00EA6394">
            <w:pPr>
              <w:jc w:val="center"/>
              <w:rPr>
                <w:sz w:val="24"/>
                <w:szCs w:val="24"/>
              </w:rPr>
            </w:pPr>
            <w:r>
              <w:rPr>
                <w:rFonts w:cstheme="minorHAnsi"/>
                <w:sz w:val="24"/>
                <w:szCs w:val="24"/>
              </w:rPr>
              <w:t>Use your voice expressively</w:t>
            </w:r>
          </w:p>
        </w:tc>
        <w:tc>
          <w:tcPr>
            <w:tcW w:w="15026" w:type="dxa"/>
          </w:tcPr>
          <w:p w14:paraId="5300D63A" w14:textId="358C15FA" w:rsidR="00322A65" w:rsidRDefault="00EA6394" w:rsidP="00322A65">
            <w:pPr>
              <w:rPr>
                <w:rFonts w:cstheme="minorHAnsi"/>
                <w:b/>
                <w:color w:val="000000" w:themeColor="text1"/>
                <w:sz w:val="24"/>
                <w:szCs w:val="24"/>
                <w:u w:val="single"/>
              </w:rPr>
            </w:pPr>
            <w:r>
              <w:rPr>
                <w:rFonts w:cstheme="minorHAnsi"/>
                <w:b/>
                <w:color w:val="000000" w:themeColor="text1"/>
                <w:sz w:val="24"/>
                <w:szCs w:val="24"/>
                <w:u w:val="single"/>
              </w:rPr>
              <w:t>Cowboy Song</w:t>
            </w:r>
          </w:p>
          <w:p w14:paraId="6AA6ADCB" w14:textId="48EE437D" w:rsidR="00322A65" w:rsidRPr="00EA6394" w:rsidRDefault="00260100" w:rsidP="00322A65">
            <w:pPr>
              <w:pStyle w:val="ListParagraph"/>
              <w:numPr>
                <w:ilvl w:val="0"/>
                <w:numId w:val="18"/>
              </w:numPr>
              <w:rPr>
                <w:rFonts w:cstheme="minorHAnsi"/>
                <w:b/>
                <w:color w:val="000000" w:themeColor="text1"/>
                <w:u w:val="single"/>
              </w:rPr>
            </w:pPr>
            <w:hyperlink r:id="rId8" w:history="1">
              <w:r w:rsidR="00EA6394" w:rsidRPr="002407A3">
                <w:rPr>
                  <w:rStyle w:val="Hyperlink"/>
                  <w:rFonts w:eastAsia="Times New Roman" w:cstheme="minorHAnsi"/>
                  <w:sz w:val="24"/>
                  <w:szCs w:val="24"/>
                  <w:lang w:eastAsia="en-GB"/>
                </w:rPr>
                <w:t>https://www.youtube.com/watch?v=WRXZwyDwSmg</w:t>
              </w:r>
            </w:hyperlink>
          </w:p>
          <w:p w14:paraId="34BEEB79" w14:textId="77777777" w:rsidR="00EA6394" w:rsidRPr="00260100" w:rsidRDefault="00EA6394" w:rsidP="00322A65">
            <w:pPr>
              <w:pStyle w:val="ListParagraph"/>
              <w:numPr>
                <w:ilvl w:val="0"/>
                <w:numId w:val="18"/>
              </w:numPr>
              <w:rPr>
                <w:rFonts w:cstheme="minorHAnsi"/>
                <w:b/>
                <w:color w:val="000000" w:themeColor="text1"/>
                <w:u w:val="single"/>
              </w:rPr>
            </w:pPr>
            <w:r>
              <w:rPr>
                <w:rFonts w:cstheme="minorHAnsi"/>
                <w:sz w:val="24"/>
                <w:szCs w:val="24"/>
              </w:rPr>
              <w:t>Learn &amp; practice the song – Can you think of your own dance actions to perform along with the lyrics?</w:t>
            </w:r>
          </w:p>
          <w:p w14:paraId="094C20FD" w14:textId="285D7A76" w:rsidR="00260100" w:rsidRPr="00260100" w:rsidRDefault="00260100" w:rsidP="00322A65">
            <w:pPr>
              <w:pStyle w:val="ListParagraph"/>
              <w:numPr>
                <w:ilvl w:val="0"/>
                <w:numId w:val="18"/>
              </w:numPr>
              <w:rPr>
                <w:rFonts w:cstheme="minorHAnsi"/>
                <w:bCs/>
                <w:color w:val="000000" w:themeColor="text1"/>
              </w:rPr>
            </w:pPr>
            <w:r w:rsidRPr="00260100">
              <w:rPr>
                <w:rFonts w:cstheme="minorHAnsi"/>
                <w:bCs/>
                <w:color w:val="000000" w:themeColor="text1"/>
              </w:rPr>
              <w:t xml:space="preserve">Have a cowboy party – can you dress up like a cowboy and sing the song? </w:t>
            </w:r>
          </w:p>
        </w:tc>
      </w:tr>
      <w:tr w:rsidR="00FD7426" w14:paraId="33E15A9F" w14:textId="77777777" w:rsidTr="00322A65">
        <w:trPr>
          <w:trHeight w:val="70"/>
        </w:trPr>
        <w:tc>
          <w:tcPr>
            <w:tcW w:w="851" w:type="dxa"/>
            <w:shd w:val="clear" w:color="auto" w:fill="A0D8E0"/>
          </w:tcPr>
          <w:p w14:paraId="610C46CE" w14:textId="250C4F5D" w:rsidR="00FD7426" w:rsidRPr="000C1B19" w:rsidRDefault="00260100" w:rsidP="00B65A25">
            <w:pPr>
              <w:jc w:val="center"/>
              <w:rPr>
                <w:rFonts w:cstheme="minorHAnsi"/>
                <w:b/>
                <w:bCs/>
                <w:sz w:val="24"/>
                <w:szCs w:val="24"/>
                <w:u w:val="single"/>
              </w:rPr>
            </w:pPr>
            <w:r>
              <w:rPr>
                <w:rFonts w:cstheme="minorHAnsi"/>
                <w:b/>
                <w:bCs/>
                <w:sz w:val="24"/>
                <w:szCs w:val="24"/>
                <w:u w:val="single"/>
              </w:rPr>
              <w:t>Memories</w:t>
            </w:r>
          </w:p>
          <w:p w14:paraId="43422751" w14:textId="33E4734F" w:rsidR="009817EC" w:rsidRPr="000C1B19" w:rsidRDefault="00260100" w:rsidP="009817EC">
            <w:pPr>
              <w:jc w:val="center"/>
              <w:rPr>
                <w:rFonts w:cstheme="minorHAnsi"/>
                <w:sz w:val="24"/>
                <w:szCs w:val="24"/>
              </w:rPr>
            </w:pPr>
            <w:r>
              <w:rPr>
                <w:rFonts w:cstheme="minorHAnsi"/>
                <w:sz w:val="24"/>
                <w:szCs w:val="24"/>
              </w:rPr>
              <w:t>Year 1</w:t>
            </w:r>
          </w:p>
          <w:p w14:paraId="2F05464C" w14:textId="77777777" w:rsidR="00FD7426" w:rsidRPr="000C1B19" w:rsidRDefault="00FD7426" w:rsidP="00B65A25">
            <w:pPr>
              <w:rPr>
                <w:rFonts w:ascii="Calibri" w:hAnsi="Calibri" w:cs="Arial"/>
                <w:b/>
                <w:bCs/>
                <w:sz w:val="24"/>
                <w:szCs w:val="24"/>
              </w:rPr>
            </w:pPr>
          </w:p>
        </w:tc>
        <w:tc>
          <w:tcPr>
            <w:tcW w:w="15026" w:type="dxa"/>
          </w:tcPr>
          <w:p w14:paraId="786695F1" w14:textId="63D463E7" w:rsidR="00FD7426" w:rsidRPr="000C1B19" w:rsidRDefault="00260100" w:rsidP="00B65A25">
            <w:pPr>
              <w:rPr>
                <w:rFonts w:cstheme="minorHAnsi"/>
                <w:b/>
                <w:color w:val="000000" w:themeColor="text1"/>
                <w:sz w:val="24"/>
                <w:szCs w:val="24"/>
                <w:u w:val="single"/>
              </w:rPr>
            </w:pPr>
            <w:r>
              <w:rPr>
                <w:rFonts w:cstheme="minorHAnsi"/>
                <w:b/>
                <w:color w:val="000000" w:themeColor="text1"/>
                <w:sz w:val="24"/>
                <w:szCs w:val="24"/>
                <w:u w:val="single"/>
              </w:rPr>
              <w:t>Memories of Year 1</w:t>
            </w:r>
          </w:p>
          <w:p w14:paraId="02550588" w14:textId="46691230" w:rsidR="00EA6394" w:rsidRPr="00260100" w:rsidRDefault="00EA6394" w:rsidP="00EA6394">
            <w:pPr>
              <w:pStyle w:val="ListParagraph"/>
              <w:numPr>
                <w:ilvl w:val="0"/>
                <w:numId w:val="9"/>
              </w:numPr>
              <w:spacing w:after="0" w:line="240" w:lineRule="auto"/>
              <w:rPr>
                <w:rFonts w:cstheme="minorHAnsi"/>
                <w:sz w:val="24"/>
                <w:szCs w:val="24"/>
              </w:rPr>
            </w:pPr>
            <w:r>
              <w:rPr>
                <w:rFonts w:eastAsia="Times New Roman" w:cstheme="minorHAnsi"/>
                <w:color w:val="323232"/>
                <w:sz w:val="24"/>
                <w:szCs w:val="24"/>
                <w:lang w:eastAsia="en-GB"/>
              </w:rPr>
              <w:t xml:space="preserve">Can you </w:t>
            </w:r>
            <w:r w:rsidR="00260100">
              <w:rPr>
                <w:rFonts w:eastAsia="Times New Roman" w:cstheme="minorHAnsi"/>
                <w:color w:val="323232"/>
                <w:sz w:val="24"/>
                <w:szCs w:val="24"/>
                <w:lang w:eastAsia="en-GB"/>
              </w:rPr>
              <w:t>write and draw a picture of your favourite memory from Year 1?</w:t>
            </w:r>
          </w:p>
          <w:p w14:paraId="37547406" w14:textId="5F3CBF8D" w:rsidR="00260100" w:rsidRPr="00EA6394" w:rsidRDefault="00260100" w:rsidP="00EA6394">
            <w:pPr>
              <w:pStyle w:val="ListParagraph"/>
              <w:numPr>
                <w:ilvl w:val="0"/>
                <w:numId w:val="9"/>
              </w:numPr>
              <w:spacing w:after="0" w:line="240" w:lineRule="auto"/>
              <w:rPr>
                <w:rFonts w:cstheme="minorHAnsi"/>
                <w:sz w:val="24"/>
                <w:szCs w:val="24"/>
              </w:rPr>
            </w:pPr>
            <w:r>
              <w:rPr>
                <w:rFonts w:cstheme="minorHAnsi"/>
                <w:sz w:val="24"/>
                <w:szCs w:val="24"/>
              </w:rPr>
              <w:t>Can you write a message to Reception to tell them all about your time in Year 1?</w:t>
            </w:r>
          </w:p>
          <w:p w14:paraId="12933192" w14:textId="5E286CAC" w:rsidR="00B37511" w:rsidRPr="00EA6394" w:rsidRDefault="00B37511" w:rsidP="00EA6394">
            <w:pPr>
              <w:jc w:val="center"/>
            </w:pPr>
          </w:p>
        </w:tc>
      </w:tr>
      <w:tr w:rsidR="007113A7" w14:paraId="07281712" w14:textId="77777777" w:rsidTr="00322A65">
        <w:trPr>
          <w:trHeight w:val="70"/>
        </w:trPr>
        <w:tc>
          <w:tcPr>
            <w:tcW w:w="851" w:type="dxa"/>
            <w:shd w:val="clear" w:color="auto" w:fill="CED380"/>
          </w:tcPr>
          <w:p w14:paraId="5EAB8FE1" w14:textId="32DAA925" w:rsidR="007113A7" w:rsidRPr="000C1B19" w:rsidRDefault="00322A65" w:rsidP="00322A65">
            <w:pPr>
              <w:jc w:val="center"/>
              <w:rPr>
                <w:rFonts w:cstheme="minorHAnsi"/>
                <w:b/>
                <w:bCs/>
                <w:sz w:val="24"/>
                <w:szCs w:val="24"/>
                <w:u w:val="single"/>
              </w:rPr>
            </w:pPr>
            <w:r>
              <w:rPr>
                <w:rFonts w:cstheme="minorHAnsi"/>
                <w:b/>
                <w:bCs/>
                <w:sz w:val="24"/>
                <w:szCs w:val="24"/>
                <w:u w:val="single"/>
              </w:rPr>
              <w:t>PE</w:t>
            </w:r>
          </w:p>
          <w:p w14:paraId="643191DA" w14:textId="6CECFFEA" w:rsidR="007113A7" w:rsidRPr="000C1B19" w:rsidRDefault="009E5B9B" w:rsidP="00B65A25">
            <w:pPr>
              <w:jc w:val="center"/>
              <w:rPr>
                <w:rFonts w:cstheme="minorHAnsi"/>
                <w:sz w:val="24"/>
                <w:szCs w:val="24"/>
              </w:rPr>
            </w:pPr>
            <w:r>
              <w:rPr>
                <w:rFonts w:cstheme="minorHAnsi"/>
                <w:sz w:val="24"/>
                <w:szCs w:val="24"/>
              </w:rPr>
              <w:t>10-minute</w:t>
            </w:r>
            <w:r w:rsidR="00322A65">
              <w:rPr>
                <w:rFonts w:cstheme="minorHAnsi"/>
                <w:sz w:val="24"/>
                <w:szCs w:val="24"/>
              </w:rPr>
              <w:t xml:space="preserve"> shake up</w:t>
            </w:r>
          </w:p>
          <w:p w14:paraId="384CBE73" w14:textId="26CEBCE6" w:rsidR="007113A7" w:rsidRPr="000C1B19" w:rsidRDefault="007113A7" w:rsidP="00B65A25">
            <w:pPr>
              <w:jc w:val="center"/>
              <w:rPr>
                <w:rFonts w:cstheme="minorHAnsi"/>
                <w:sz w:val="24"/>
                <w:szCs w:val="24"/>
              </w:rPr>
            </w:pPr>
          </w:p>
        </w:tc>
        <w:tc>
          <w:tcPr>
            <w:tcW w:w="15026" w:type="dxa"/>
          </w:tcPr>
          <w:p w14:paraId="1D1B7DBC" w14:textId="50AFFCA2" w:rsidR="007113A7" w:rsidRPr="000C1B19" w:rsidRDefault="00322A65" w:rsidP="00B65A25">
            <w:pPr>
              <w:rPr>
                <w:rFonts w:cstheme="minorHAnsi"/>
                <w:b/>
                <w:color w:val="000000" w:themeColor="text1"/>
                <w:sz w:val="24"/>
                <w:szCs w:val="24"/>
                <w:u w:val="single"/>
              </w:rPr>
            </w:pPr>
            <w:r>
              <w:rPr>
                <w:rFonts w:cstheme="minorHAnsi"/>
                <w:b/>
                <w:color w:val="000000" w:themeColor="text1"/>
                <w:sz w:val="24"/>
                <w:szCs w:val="24"/>
                <w:u w:val="single"/>
              </w:rPr>
              <w:t xml:space="preserve">Toy Story </w:t>
            </w:r>
          </w:p>
          <w:p w14:paraId="14ACF2AC" w14:textId="77777777" w:rsidR="007113A7" w:rsidRDefault="00260100" w:rsidP="007113A7">
            <w:pPr>
              <w:pStyle w:val="ListParagraph"/>
              <w:numPr>
                <w:ilvl w:val="0"/>
                <w:numId w:val="17"/>
              </w:numPr>
              <w:rPr>
                <w:rFonts w:cstheme="minorHAnsi"/>
                <w:bCs/>
                <w:color w:val="000000" w:themeColor="text1"/>
                <w:sz w:val="24"/>
                <w:szCs w:val="24"/>
              </w:rPr>
            </w:pPr>
            <w:hyperlink r:id="rId9" w:history="1">
              <w:r w:rsidR="00322A65" w:rsidRPr="003B4283">
                <w:rPr>
                  <w:rStyle w:val="Hyperlink"/>
                  <w:rFonts w:cstheme="minorHAnsi"/>
                  <w:bCs/>
                  <w:sz w:val="24"/>
                  <w:szCs w:val="24"/>
                </w:rPr>
                <w:t>https://www.nhs.uk/10-minute-shake-up/shake-ups?filter=toy-story</w:t>
              </w:r>
            </w:hyperlink>
            <w:r w:rsidR="00322A65">
              <w:rPr>
                <w:rFonts w:cstheme="minorHAnsi"/>
                <w:bCs/>
                <w:color w:val="000000" w:themeColor="text1"/>
                <w:sz w:val="24"/>
                <w:szCs w:val="24"/>
              </w:rPr>
              <w:t xml:space="preserve"> </w:t>
            </w:r>
          </w:p>
          <w:p w14:paraId="7981E162" w14:textId="2E595BCD" w:rsidR="00260100" w:rsidRDefault="00260100" w:rsidP="00260100">
            <w:pPr>
              <w:rPr>
                <w:rFonts w:cstheme="minorHAnsi"/>
                <w:b/>
                <w:color w:val="000000" w:themeColor="text1"/>
                <w:sz w:val="24"/>
                <w:szCs w:val="24"/>
                <w:u w:val="single"/>
              </w:rPr>
            </w:pPr>
            <w:proofErr w:type="spellStart"/>
            <w:r>
              <w:rPr>
                <w:rFonts w:cstheme="minorHAnsi"/>
                <w:b/>
                <w:color w:val="000000" w:themeColor="text1"/>
                <w:sz w:val="24"/>
                <w:szCs w:val="24"/>
                <w:u w:val="single"/>
              </w:rPr>
              <w:t>Qualitas</w:t>
            </w:r>
            <w:proofErr w:type="spellEnd"/>
            <w:r>
              <w:rPr>
                <w:rFonts w:cstheme="minorHAnsi"/>
                <w:b/>
                <w:color w:val="000000" w:themeColor="text1"/>
                <w:sz w:val="24"/>
                <w:szCs w:val="24"/>
                <w:u w:val="single"/>
              </w:rPr>
              <w:t xml:space="preserve"> – Virtual Sports Day</w:t>
            </w:r>
          </w:p>
          <w:p w14:paraId="733303DC" w14:textId="561CACBC" w:rsidR="00260100" w:rsidRPr="00260100" w:rsidRDefault="00260100" w:rsidP="00260100">
            <w:pPr>
              <w:pStyle w:val="ListParagraph"/>
              <w:numPr>
                <w:ilvl w:val="0"/>
                <w:numId w:val="17"/>
              </w:numPr>
              <w:rPr>
                <w:rFonts w:cstheme="minorHAnsi"/>
                <w:bCs/>
                <w:color w:val="000000" w:themeColor="text1"/>
              </w:rPr>
            </w:pPr>
            <w:hyperlink r:id="rId10" w:history="1">
              <w:r w:rsidRPr="000833B2">
                <w:rPr>
                  <w:rStyle w:val="Hyperlink"/>
                  <w:rFonts w:cstheme="minorHAnsi"/>
                  <w:bCs/>
                </w:rPr>
                <w:t>https://www.youtube.com/watch?v=CpFCTRxgqRk&amp;feature=youtu.be</w:t>
              </w:r>
            </w:hyperlink>
            <w:r>
              <w:rPr>
                <w:rFonts w:cstheme="minorHAnsi"/>
                <w:bCs/>
                <w:color w:val="000000" w:themeColor="text1"/>
              </w:rPr>
              <w:t xml:space="preserve"> </w:t>
            </w:r>
          </w:p>
        </w:tc>
      </w:tr>
    </w:tbl>
    <w:p w14:paraId="1B90C13F" w14:textId="252FB70B" w:rsidR="004A79D0" w:rsidRPr="00260100" w:rsidRDefault="004A79D0" w:rsidP="00260100">
      <w:pPr>
        <w:spacing w:line="276" w:lineRule="auto"/>
        <w:rPr>
          <w:sz w:val="36"/>
          <w:szCs w:val="36"/>
        </w:rPr>
      </w:pPr>
    </w:p>
    <w:sectPr w:rsidR="004A79D0" w:rsidRPr="00260100" w:rsidSect="00FD74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Preplay">
    <w:altName w:val="Calibri"/>
    <w:panose1 w:val="020B0604020202020204"/>
    <w:charset w:val="00"/>
    <w:family w:val="auto"/>
    <w:pitch w:val="variable"/>
    <w:sig w:usb0="8000008B" w:usb1="0000004A"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18C6C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94619"/>
    <w:multiLevelType w:val="hybridMultilevel"/>
    <w:tmpl w:val="BB4E49F2"/>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403A7"/>
    <w:multiLevelType w:val="hybridMultilevel"/>
    <w:tmpl w:val="AFCA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829B8"/>
    <w:multiLevelType w:val="hybridMultilevel"/>
    <w:tmpl w:val="424A9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B4664"/>
    <w:multiLevelType w:val="hybridMultilevel"/>
    <w:tmpl w:val="14545A4A"/>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C41811"/>
    <w:multiLevelType w:val="hybridMultilevel"/>
    <w:tmpl w:val="2562AA82"/>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74645"/>
    <w:multiLevelType w:val="hybridMultilevel"/>
    <w:tmpl w:val="5EF44B8C"/>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057EF4"/>
    <w:multiLevelType w:val="hybridMultilevel"/>
    <w:tmpl w:val="425E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659B1"/>
    <w:multiLevelType w:val="hybridMultilevel"/>
    <w:tmpl w:val="5CF8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01BA5"/>
    <w:multiLevelType w:val="hybridMultilevel"/>
    <w:tmpl w:val="6248D8E6"/>
    <w:lvl w:ilvl="0" w:tplc="441EADF4">
      <w:start w:val="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02C6B"/>
    <w:multiLevelType w:val="hybridMultilevel"/>
    <w:tmpl w:val="7FE0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66812"/>
    <w:multiLevelType w:val="hybridMultilevel"/>
    <w:tmpl w:val="109C7548"/>
    <w:lvl w:ilvl="0" w:tplc="441EADF4">
      <w:start w:val="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FC4381"/>
    <w:multiLevelType w:val="hybridMultilevel"/>
    <w:tmpl w:val="DDFA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71F4C"/>
    <w:multiLevelType w:val="hybridMultilevel"/>
    <w:tmpl w:val="DDFCB0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1F5169"/>
    <w:multiLevelType w:val="hybridMultilevel"/>
    <w:tmpl w:val="4CA0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E428CB"/>
    <w:multiLevelType w:val="hybridMultilevel"/>
    <w:tmpl w:val="60B69E70"/>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70291C"/>
    <w:multiLevelType w:val="hybridMultilevel"/>
    <w:tmpl w:val="E3024C00"/>
    <w:lvl w:ilvl="0" w:tplc="27C046D8">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D6C727A"/>
    <w:multiLevelType w:val="hybridMultilevel"/>
    <w:tmpl w:val="F33A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6"/>
  </w:num>
  <w:num w:numId="4">
    <w:abstractNumId w:val="4"/>
  </w:num>
  <w:num w:numId="5">
    <w:abstractNumId w:val="14"/>
  </w:num>
  <w:num w:numId="6">
    <w:abstractNumId w:val="13"/>
  </w:num>
  <w:num w:numId="7">
    <w:abstractNumId w:val="0"/>
  </w:num>
  <w:num w:numId="8">
    <w:abstractNumId w:val="15"/>
  </w:num>
  <w:num w:numId="9">
    <w:abstractNumId w:val="1"/>
  </w:num>
  <w:num w:numId="10">
    <w:abstractNumId w:val="12"/>
  </w:num>
  <w:num w:numId="11">
    <w:abstractNumId w:val="10"/>
  </w:num>
  <w:num w:numId="12">
    <w:abstractNumId w:val="11"/>
  </w:num>
  <w:num w:numId="13">
    <w:abstractNumId w:val="9"/>
  </w:num>
  <w:num w:numId="14">
    <w:abstractNumId w:val="2"/>
  </w:num>
  <w:num w:numId="15">
    <w:abstractNumId w:val="3"/>
  </w:num>
  <w:num w:numId="16">
    <w:abstractNumId w:val="8"/>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26"/>
    <w:rsid w:val="000C1B19"/>
    <w:rsid w:val="00155C14"/>
    <w:rsid w:val="001E5643"/>
    <w:rsid w:val="00260100"/>
    <w:rsid w:val="00322A65"/>
    <w:rsid w:val="004A79D0"/>
    <w:rsid w:val="00503209"/>
    <w:rsid w:val="005E10E0"/>
    <w:rsid w:val="007113A7"/>
    <w:rsid w:val="007F4675"/>
    <w:rsid w:val="009817EC"/>
    <w:rsid w:val="009E5B9B"/>
    <w:rsid w:val="00AB5AFD"/>
    <w:rsid w:val="00B37511"/>
    <w:rsid w:val="00DA4A16"/>
    <w:rsid w:val="00E02F86"/>
    <w:rsid w:val="00EA6394"/>
    <w:rsid w:val="00FD3AB5"/>
    <w:rsid w:val="00FD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2E15"/>
  <w15:chartTrackingRefBased/>
  <w15:docId w15:val="{64EE9CE6-0724-964B-BA1D-3C949DA4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4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426"/>
    <w:rPr>
      <w:color w:val="0000FF"/>
      <w:u w:val="single"/>
    </w:rPr>
  </w:style>
  <w:style w:type="paragraph" w:styleId="NoSpacing">
    <w:name w:val="No Spacing"/>
    <w:uiPriority w:val="1"/>
    <w:qFormat/>
    <w:rsid w:val="00FD7426"/>
    <w:rPr>
      <w:sz w:val="22"/>
      <w:szCs w:val="22"/>
    </w:rPr>
  </w:style>
  <w:style w:type="paragraph" w:styleId="ListParagraph">
    <w:name w:val="List Paragraph"/>
    <w:basedOn w:val="Normal"/>
    <w:uiPriority w:val="34"/>
    <w:qFormat/>
    <w:rsid w:val="00FD7426"/>
    <w:pPr>
      <w:spacing w:after="160" w:line="259" w:lineRule="auto"/>
      <w:ind w:left="720"/>
      <w:contextualSpacing/>
    </w:pPr>
    <w:rPr>
      <w:sz w:val="22"/>
      <w:szCs w:val="22"/>
    </w:rPr>
  </w:style>
  <w:style w:type="paragraph" w:styleId="ListBullet">
    <w:name w:val="List Bullet"/>
    <w:basedOn w:val="Normal"/>
    <w:uiPriority w:val="99"/>
    <w:unhideWhenUsed/>
    <w:qFormat/>
    <w:rsid w:val="00FD7426"/>
    <w:pPr>
      <w:numPr>
        <w:numId w:val="7"/>
      </w:numPr>
      <w:spacing w:after="160"/>
      <w:ind w:left="720"/>
      <w:contextualSpacing/>
    </w:pPr>
    <w:rPr>
      <w:rFonts w:ascii="BPreplay" w:eastAsia="Calibri" w:hAnsi="BPreplay" w:cs="Times New Roman"/>
      <w:sz w:val="20"/>
      <w:szCs w:val="22"/>
      <w:lang w:eastAsia="en-GB"/>
    </w:rPr>
  </w:style>
  <w:style w:type="character" w:styleId="FollowedHyperlink">
    <w:name w:val="FollowedHyperlink"/>
    <w:basedOn w:val="DefaultParagraphFont"/>
    <w:uiPriority w:val="99"/>
    <w:semiHidden/>
    <w:unhideWhenUsed/>
    <w:rsid w:val="00FD7426"/>
    <w:rPr>
      <w:color w:val="954F72" w:themeColor="followedHyperlink"/>
      <w:u w:val="single"/>
    </w:rPr>
  </w:style>
  <w:style w:type="character" w:styleId="UnresolvedMention">
    <w:name w:val="Unresolved Mention"/>
    <w:basedOn w:val="DefaultParagraphFont"/>
    <w:uiPriority w:val="99"/>
    <w:semiHidden/>
    <w:unhideWhenUsed/>
    <w:rsid w:val="00FD7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392290">
      <w:bodyDiv w:val="1"/>
      <w:marLeft w:val="0"/>
      <w:marRight w:val="0"/>
      <w:marTop w:val="0"/>
      <w:marBottom w:val="0"/>
      <w:divBdr>
        <w:top w:val="none" w:sz="0" w:space="0" w:color="auto"/>
        <w:left w:val="none" w:sz="0" w:space="0" w:color="auto"/>
        <w:bottom w:val="none" w:sz="0" w:space="0" w:color="auto"/>
        <w:right w:val="none" w:sz="0" w:space="0" w:color="auto"/>
      </w:divBdr>
    </w:div>
    <w:div w:id="1234855273">
      <w:bodyDiv w:val="1"/>
      <w:marLeft w:val="0"/>
      <w:marRight w:val="0"/>
      <w:marTop w:val="0"/>
      <w:marBottom w:val="0"/>
      <w:divBdr>
        <w:top w:val="none" w:sz="0" w:space="0" w:color="auto"/>
        <w:left w:val="none" w:sz="0" w:space="0" w:color="auto"/>
        <w:bottom w:val="none" w:sz="0" w:space="0" w:color="auto"/>
        <w:right w:val="none" w:sz="0" w:space="0" w:color="auto"/>
      </w:divBdr>
    </w:div>
    <w:div w:id="1727533837">
      <w:bodyDiv w:val="1"/>
      <w:marLeft w:val="0"/>
      <w:marRight w:val="0"/>
      <w:marTop w:val="0"/>
      <w:marBottom w:val="0"/>
      <w:divBdr>
        <w:top w:val="none" w:sz="0" w:space="0" w:color="auto"/>
        <w:left w:val="none" w:sz="0" w:space="0" w:color="auto"/>
        <w:bottom w:val="none" w:sz="0" w:space="0" w:color="auto"/>
        <w:right w:val="none" w:sz="0" w:space="0" w:color="auto"/>
      </w:divBdr>
      <w:divsChild>
        <w:div w:id="1028993430">
          <w:marLeft w:val="0"/>
          <w:marRight w:val="0"/>
          <w:marTop w:val="0"/>
          <w:marBottom w:val="0"/>
          <w:divBdr>
            <w:top w:val="none" w:sz="0" w:space="0" w:color="auto"/>
            <w:left w:val="none" w:sz="0" w:space="0" w:color="auto"/>
            <w:bottom w:val="none" w:sz="0" w:space="0" w:color="auto"/>
            <w:right w:val="none" w:sz="0" w:space="0" w:color="auto"/>
          </w:divBdr>
          <w:divsChild>
            <w:div w:id="1766068380">
              <w:marLeft w:val="0"/>
              <w:marRight w:val="0"/>
              <w:marTop w:val="0"/>
              <w:marBottom w:val="0"/>
              <w:divBdr>
                <w:top w:val="none" w:sz="0" w:space="0" w:color="auto"/>
                <w:left w:val="none" w:sz="0" w:space="0" w:color="auto"/>
                <w:bottom w:val="none" w:sz="0" w:space="0" w:color="auto"/>
                <w:right w:val="none" w:sz="0" w:space="0" w:color="auto"/>
              </w:divBdr>
              <w:divsChild>
                <w:div w:id="1139305619">
                  <w:marLeft w:val="0"/>
                  <w:marRight w:val="0"/>
                  <w:marTop w:val="0"/>
                  <w:marBottom w:val="0"/>
                  <w:divBdr>
                    <w:top w:val="none" w:sz="0" w:space="0" w:color="auto"/>
                    <w:left w:val="none" w:sz="0" w:space="0" w:color="auto"/>
                    <w:bottom w:val="none" w:sz="0" w:space="0" w:color="auto"/>
                    <w:right w:val="none" w:sz="0" w:space="0" w:color="auto"/>
                  </w:divBdr>
                  <w:divsChild>
                    <w:div w:id="15863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RXZwyDwSmg" TargetMode="External"/><Relationship Id="rId3" Type="http://schemas.openxmlformats.org/officeDocument/2006/relationships/settings" Target="settings.xml"/><Relationship Id="rId7" Type="http://schemas.openxmlformats.org/officeDocument/2006/relationships/hyperlink" Target="https://www.phonicspla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owl.co.uk/for-home/find-a-book/library-page" TargetMode="External"/><Relationship Id="rId11" Type="http://schemas.openxmlformats.org/officeDocument/2006/relationships/fontTable" Target="fontTable.xml"/><Relationship Id="rId5" Type="http://schemas.openxmlformats.org/officeDocument/2006/relationships/hyperlink" Target="https://www.youtube.com/watch?v=wFbioZJX3C0" TargetMode="External"/><Relationship Id="rId10" Type="http://schemas.openxmlformats.org/officeDocument/2006/relationships/hyperlink" Target="https://www.youtube.com/watch?v=CpFCTRxgqRk&amp;feature=youtu.be" TargetMode="External"/><Relationship Id="rId4" Type="http://schemas.openxmlformats.org/officeDocument/2006/relationships/webSettings" Target="webSettings.xml"/><Relationship Id="rId9" Type="http://schemas.openxmlformats.org/officeDocument/2006/relationships/hyperlink" Target="https://www.nhs.uk/10-minute-shake-up/shake-ups?filter=toy-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Marsland</dc:creator>
  <cp:keywords/>
  <dc:description/>
  <cp:lastModifiedBy>Eleanor Marsland</cp:lastModifiedBy>
  <cp:revision>2</cp:revision>
  <dcterms:created xsi:type="dcterms:W3CDTF">2020-07-11T07:02:00Z</dcterms:created>
  <dcterms:modified xsi:type="dcterms:W3CDTF">2020-07-11T07:02:00Z</dcterms:modified>
</cp:coreProperties>
</file>