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B90C" w14:textId="758E5E52" w:rsidR="00FD7426" w:rsidRDefault="00FD7426" w:rsidP="00FD7426">
      <w:pPr>
        <w:jc w:val="center"/>
        <w:rPr>
          <w:b/>
          <w:bCs/>
          <w:u w:val="single"/>
        </w:rPr>
      </w:pPr>
      <w:r>
        <w:rPr>
          <w:b/>
          <w:bCs/>
          <w:u w:val="single"/>
        </w:rPr>
        <w:t xml:space="preserve">Year 1 - </w:t>
      </w:r>
      <w:r w:rsidRPr="00B23C08">
        <w:rPr>
          <w:b/>
          <w:bCs/>
          <w:u w:val="single"/>
        </w:rPr>
        <w:t>Summer 2</w:t>
      </w:r>
      <w:r>
        <w:rPr>
          <w:b/>
          <w:bCs/>
          <w:u w:val="single"/>
        </w:rPr>
        <w:t xml:space="preserve">, Week </w:t>
      </w:r>
      <w:r w:rsidR="00AB5AFD">
        <w:rPr>
          <w:b/>
          <w:bCs/>
          <w:u w:val="single"/>
        </w:rPr>
        <w:t>6</w:t>
      </w:r>
    </w:p>
    <w:p w14:paraId="232E6DCF" w14:textId="0F861CF3" w:rsidR="00FD7426" w:rsidRDefault="00FD7426" w:rsidP="00FD7426">
      <w:pPr>
        <w:jc w:val="center"/>
        <w:rPr>
          <w:b/>
          <w:bCs/>
          <w:u w:val="single"/>
        </w:rPr>
      </w:pPr>
      <w:r>
        <w:rPr>
          <w:b/>
          <w:bCs/>
          <w:u w:val="single"/>
        </w:rPr>
        <w:t>Home Learning – Wild West Topic</w:t>
      </w:r>
    </w:p>
    <w:p w14:paraId="348FF897" w14:textId="124091CC" w:rsidR="00FD7426" w:rsidRDefault="00FD7426" w:rsidP="000C1B19">
      <w:pPr>
        <w:jc w:val="center"/>
        <w:rPr>
          <w:b/>
          <w:bCs/>
          <w:u w:val="single"/>
        </w:rPr>
      </w:pPr>
    </w:p>
    <w:p w14:paraId="522609E3" w14:textId="2C3C54B4" w:rsidR="00FD7426" w:rsidRDefault="00FD7426" w:rsidP="000C1B19">
      <w:pPr>
        <w:jc w:val="center"/>
      </w:pPr>
      <w:proofErr w:type="gramStart"/>
      <w:r>
        <w:t>Hello Year</w:t>
      </w:r>
      <w:proofErr w:type="gramEnd"/>
      <w:r>
        <w:t xml:space="preserve"> 1! I hope you are all well. Below are the different activities we are doing in school (in a different format from the usual overview). I have included activities for Friday wh</w:t>
      </w:r>
      <w:r w:rsidR="000C1B19">
        <w:t>en</w:t>
      </w:r>
      <w:r>
        <w:t xml:space="preserve"> all children are at home.</w:t>
      </w:r>
    </w:p>
    <w:p w14:paraId="1CA2D8AB" w14:textId="2E5EE1B4" w:rsidR="00FD7426" w:rsidRDefault="00FD7426" w:rsidP="00FD7426"/>
    <w:p w14:paraId="0905781B" w14:textId="77777777" w:rsidR="00FD7426" w:rsidRPr="00FD7426" w:rsidRDefault="00FD7426" w:rsidP="00FD7426"/>
    <w:tbl>
      <w:tblPr>
        <w:tblStyle w:val="TableGrid"/>
        <w:tblW w:w="15877" w:type="dxa"/>
        <w:tblInd w:w="-289" w:type="dxa"/>
        <w:tblLook w:val="04A0" w:firstRow="1" w:lastRow="0" w:firstColumn="1" w:lastColumn="0" w:noHBand="0" w:noVBand="1"/>
      </w:tblPr>
      <w:tblGrid>
        <w:gridCol w:w="1530"/>
        <w:gridCol w:w="14347"/>
      </w:tblGrid>
      <w:tr w:rsidR="00FD7426" w14:paraId="1128F999" w14:textId="77777777" w:rsidTr="00322A65">
        <w:tc>
          <w:tcPr>
            <w:tcW w:w="851" w:type="dxa"/>
            <w:shd w:val="clear" w:color="auto" w:fill="ABA6BE"/>
          </w:tcPr>
          <w:p w14:paraId="3C8C0F05" w14:textId="77777777" w:rsidR="00FD7426" w:rsidRPr="007113A7" w:rsidRDefault="00FD7426" w:rsidP="00B65A25">
            <w:pPr>
              <w:jc w:val="center"/>
              <w:rPr>
                <w:rFonts w:ascii="Calibri" w:hAnsi="Calibri" w:cs="Arial"/>
                <w:b/>
                <w:bCs/>
                <w:sz w:val="24"/>
                <w:szCs w:val="24"/>
                <w:u w:val="single"/>
              </w:rPr>
            </w:pPr>
            <w:r w:rsidRPr="007113A7">
              <w:rPr>
                <w:rFonts w:ascii="Calibri" w:hAnsi="Calibri" w:cs="Arial"/>
                <w:b/>
                <w:bCs/>
                <w:sz w:val="24"/>
                <w:szCs w:val="24"/>
                <w:u w:val="single"/>
              </w:rPr>
              <w:t>Literacy</w:t>
            </w:r>
          </w:p>
          <w:p w14:paraId="6429060F" w14:textId="77777777" w:rsidR="00FD7426" w:rsidRPr="007113A7" w:rsidRDefault="00FD7426" w:rsidP="00B65A25">
            <w:pPr>
              <w:jc w:val="center"/>
              <w:rPr>
                <w:rFonts w:cstheme="minorHAnsi"/>
                <w:sz w:val="24"/>
                <w:szCs w:val="24"/>
              </w:rPr>
            </w:pPr>
            <w:r w:rsidRPr="007113A7">
              <w:rPr>
                <w:rFonts w:cstheme="minorHAnsi"/>
                <w:sz w:val="24"/>
                <w:szCs w:val="24"/>
              </w:rPr>
              <w:t>Reading</w:t>
            </w:r>
          </w:p>
          <w:p w14:paraId="14DA6616" w14:textId="40AA9223" w:rsidR="00FD7426" w:rsidRPr="007113A7" w:rsidRDefault="00FD7426" w:rsidP="00B65A25">
            <w:pPr>
              <w:jc w:val="center"/>
              <w:rPr>
                <w:rFonts w:cstheme="minorHAnsi"/>
                <w:sz w:val="24"/>
                <w:szCs w:val="24"/>
              </w:rPr>
            </w:pPr>
            <w:r w:rsidRPr="007113A7">
              <w:rPr>
                <w:rFonts w:cstheme="minorHAnsi"/>
                <w:sz w:val="24"/>
                <w:szCs w:val="24"/>
              </w:rPr>
              <w:t>Writing</w:t>
            </w:r>
          </w:p>
          <w:p w14:paraId="6AB5145A" w14:textId="77D0F40C" w:rsidR="00FD7426" w:rsidRPr="007113A7" w:rsidRDefault="00FD7426" w:rsidP="00B65A25">
            <w:pPr>
              <w:jc w:val="center"/>
              <w:rPr>
                <w:rFonts w:cstheme="minorHAnsi"/>
                <w:sz w:val="24"/>
                <w:szCs w:val="24"/>
              </w:rPr>
            </w:pPr>
            <w:r w:rsidRPr="007113A7">
              <w:rPr>
                <w:rFonts w:cstheme="minorHAnsi"/>
                <w:sz w:val="24"/>
                <w:szCs w:val="24"/>
              </w:rPr>
              <w:t>Phonics</w:t>
            </w:r>
          </w:p>
          <w:p w14:paraId="198B1E68" w14:textId="77777777" w:rsidR="00FD7426" w:rsidRPr="007113A7" w:rsidRDefault="00FD7426" w:rsidP="00B65A25">
            <w:pPr>
              <w:rPr>
                <w:b/>
                <w:sz w:val="24"/>
                <w:szCs w:val="24"/>
              </w:rPr>
            </w:pPr>
          </w:p>
          <w:p w14:paraId="091A290B" w14:textId="77777777" w:rsidR="00FD7426" w:rsidRPr="007113A7" w:rsidRDefault="00FD7426" w:rsidP="00B65A25">
            <w:pPr>
              <w:rPr>
                <w:sz w:val="24"/>
                <w:szCs w:val="24"/>
              </w:rPr>
            </w:pPr>
          </w:p>
        </w:tc>
        <w:tc>
          <w:tcPr>
            <w:tcW w:w="15026" w:type="dxa"/>
          </w:tcPr>
          <w:p w14:paraId="4BA53362" w14:textId="64C282AE" w:rsidR="00FD7426" w:rsidRPr="007113A7" w:rsidRDefault="00FD7426" w:rsidP="00B65A25">
            <w:pPr>
              <w:rPr>
                <w:rFonts w:cstheme="minorHAnsi"/>
                <w:b/>
                <w:color w:val="000000" w:themeColor="text1"/>
                <w:sz w:val="24"/>
                <w:szCs w:val="24"/>
                <w:u w:val="single"/>
              </w:rPr>
            </w:pPr>
            <w:r w:rsidRPr="007113A7">
              <w:rPr>
                <w:rFonts w:cstheme="minorHAnsi"/>
                <w:b/>
                <w:color w:val="000000" w:themeColor="text1"/>
                <w:sz w:val="24"/>
                <w:szCs w:val="24"/>
                <w:u w:val="single"/>
              </w:rPr>
              <w:t xml:space="preserve">Literacy: </w:t>
            </w:r>
            <w:r w:rsidR="00AB5AFD">
              <w:rPr>
                <w:rFonts w:cstheme="minorHAnsi"/>
                <w:b/>
                <w:color w:val="000000" w:themeColor="text1"/>
                <w:sz w:val="24"/>
                <w:szCs w:val="24"/>
                <w:u w:val="single"/>
              </w:rPr>
              <w:t>To write a story based on the Toy Story 3 opening</w:t>
            </w:r>
          </w:p>
          <w:p w14:paraId="6D221755" w14:textId="147484BC" w:rsidR="00E02F86" w:rsidRDefault="00E02F86" w:rsidP="00B65A25">
            <w:pPr>
              <w:pStyle w:val="ListParagraph"/>
              <w:numPr>
                <w:ilvl w:val="0"/>
                <w:numId w:val="14"/>
              </w:numPr>
              <w:rPr>
                <w:rFonts w:cstheme="minorHAnsi"/>
                <w:bCs/>
                <w:color w:val="000000" w:themeColor="text1"/>
                <w:sz w:val="24"/>
                <w:szCs w:val="24"/>
              </w:rPr>
            </w:pPr>
            <w:hyperlink r:id="rId5" w:history="1">
              <w:r w:rsidRPr="002407A3">
                <w:rPr>
                  <w:rStyle w:val="Hyperlink"/>
                  <w:rFonts w:cstheme="minorHAnsi"/>
                  <w:bCs/>
                  <w:sz w:val="24"/>
                  <w:szCs w:val="24"/>
                </w:rPr>
                <w:t>https://www.youtube.com/watch?v=wFbioZJX3C0</w:t>
              </w:r>
            </w:hyperlink>
            <w:r>
              <w:rPr>
                <w:rFonts w:cstheme="minorHAnsi"/>
                <w:bCs/>
                <w:color w:val="000000" w:themeColor="text1"/>
                <w:sz w:val="24"/>
                <w:szCs w:val="24"/>
              </w:rPr>
              <w:t xml:space="preserve"> </w:t>
            </w:r>
          </w:p>
          <w:p w14:paraId="6BB90F6A" w14:textId="3FEFC9EB" w:rsidR="00FD7426" w:rsidRDefault="00EA6394" w:rsidP="00B65A25">
            <w:pPr>
              <w:pStyle w:val="ListParagraph"/>
              <w:numPr>
                <w:ilvl w:val="0"/>
                <w:numId w:val="14"/>
              </w:numPr>
              <w:rPr>
                <w:rFonts w:cstheme="minorHAnsi"/>
                <w:bCs/>
                <w:color w:val="000000" w:themeColor="text1"/>
                <w:sz w:val="24"/>
                <w:szCs w:val="24"/>
              </w:rPr>
            </w:pPr>
            <w:r>
              <w:rPr>
                <w:rFonts w:cstheme="minorHAnsi"/>
                <w:bCs/>
                <w:color w:val="000000" w:themeColor="text1"/>
                <w:sz w:val="24"/>
                <w:szCs w:val="24"/>
              </w:rPr>
              <w:t>Can you write what happens in the clip?</w:t>
            </w:r>
          </w:p>
          <w:p w14:paraId="073DD31B" w14:textId="1770D100" w:rsidR="00EA6394" w:rsidRDefault="00EA6394" w:rsidP="00B65A25">
            <w:pPr>
              <w:pStyle w:val="ListParagraph"/>
              <w:numPr>
                <w:ilvl w:val="0"/>
                <w:numId w:val="14"/>
              </w:numPr>
              <w:rPr>
                <w:rFonts w:cstheme="minorHAnsi"/>
                <w:bCs/>
                <w:color w:val="000000" w:themeColor="text1"/>
                <w:sz w:val="24"/>
                <w:szCs w:val="24"/>
              </w:rPr>
            </w:pPr>
            <w:r>
              <w:rPr>
                <w:rFonts w:cstheme="minorHAnsi"/>
                <w:bCs/>
                <w:color w:val="000000" w:themeColor="text1"/>
                <w:sz w:val="24"/>
                <w:szCs w:val="24"/>
              </w:rPr>
              <w:t>Think about what happens in the beginning, the middle and the end</w:t>
            </w:r>
            <w:r w:rsidR="00E02F86">
              <w:rPr>
                <w:rFonts w:cstheme="minorHAnsi"/>
                <w:bCs/>
                <w:color w:val="000000" w:themeColor="text1"/>
                <w:sz w:val="24"/>
                <w:szCs w:val="24"/>
              </w:rPr>
              <w:t>.</w:t>
            </w:r>
          </w:p>
          <w:p w14:paraId="5E0EA1AC" w14:textId="0BF15C58" w:rsidR="00E02F86" w:rsidRPr="007113A7" w:rsidRDefault="00E02F86" w:rsidP="00B65A25">
            <w:pPr>
              <w:pStyle w:val="ListParagraph"/>
              <w:numPr>
                <w:ilvl w:val="0"/>
                <w:numId w:val="14"/>
              </w:numPr>
              <w:rPr>
                <w:rFonts w:cstheme="minorHAnsi"/>
                <w:bCs/>
                <w:color w:val="000000" w:themeColor="text1"/>
                <w:sz w:val="24"/>
                <w:szCs w:val="24"/>
              </w:rPr>
            </w:pPr>
            <w:r>
              <w:rPr>
                <w:rFonts w:cstheme="minorHAnsi"/>
                <w:bCs/>
                <w:color w:val="000000" w:themeColor="text1"/>
                <w:sz w:val="24"/>
                <w:szCs w:val="24"/>
              </w:rPr>
              <w:t xml:space="preserve">Begin to think about your own Wild West story – plan your beginning, middle and end (remember the story sandwich). </w:t>
            </w:r>
          </w:p>
          <w:p w14:paraId="1A6B5B0B" w14:textId="63343A0B" w:rsidR="00FD7426" w:rsidRPr="007113A7" w:rsidRDefault="00FD7426" w:rsidP="00B65A25">
            <w:pPr>
              <w:rPr>
                <w:rFonts w:cstheme="minorHAnsi"/>
                <w:b/>
                <w:color w:val="000000" w:themeColor="text1"/>
                <w:sz w:val="24"/>
                <w:szCs w:val="24"/>
                <w:u w:val="single"/>
              </w:rPr>
            </w:pPr>
            <w:r w:rsidRPr="007113A7">
              <w:rPr>
                <w:rFonts w:cstheme="minorHAnsi"/>
                <w:b/>
                <w:color w:val="000000" w:themeColor="text1"/>
                <w:sz w:val="24"/>
                <w:szCs w:val="24"/>
                <w:u w:val="single"/>
              </w:rPr>
              <w:t>Reading: To read a book a day this week and GET CAUGHT READING somewhere interesting.</w:t>
            </w:r>
          </w:p>
          <w:p w14:paraId="2280C24C" w14:textId="77777777" w:rsidR="00FD7426" w:rsidRPr="007113A7" w:rsidRDefault="00FD7426" w:rsidP="00FD7426">
            <w:pPr>
              <w:pStyle w:val="ListParagraph"/>
              <w:numPr>
                <w:ilvl w:val="0"/>
                <w:numId w:val="2"/>
              </w:numPr>
              <w:spacing w:after="0" w:line="240" w:lineRule="auto"/>
              <w:rPr>
                <w:rFonts w:cstheme="minorHAnsi"/>
                <w:bCs/>
                <w:color w:val="000000" w:themeColor="text1"/>
                <w:sz w:val="24"/>
                <w:szCs w:val="24"/>
              </w:rPr>
            </w:pPr>
            <w:r w:rsidRPr="007113A7">
              <w:rPr>
                <w:rFonts w:cstheme="minorHAnsi"/>
                <w:bCs/>
                <w:color w:val="000000" w:themeColor="text1"/>
                <w:sz w:val="24"/>
                <w:szCs w:val="24"/>
              </w:rPr>
              <w:t xml:space="preserve">We are making a new display in the library to inspire pupils to read more for pleasure. We will be pegging up photographs of the children reading in comfortable, cosy, interesting, unexpected or exciting places. Anywhere goes as long as it’s safe! Please send them via Purple Mash, Class Dojo or the school email. </w:t>
            </w:r>
          </w:p>
          <w:p w14:paraId="39AF6F59" w14:textId="00B45DD7" w:rsidR="00FD7426" w:rsidRPr="007113A7" w:rsidRDefault="00FD7426" w:rsidP="00FD7426">
            <w:pPr>
              <w:pStyle w:val="ListParagraph"/>
              <w:numPr>
                <w:ilvl w:val="0"/>
                <w:numId w:val="2"/>
              </w:numPr>
              <w:spacing w:after="0" w:line="240" w:lineRule="auto"/>
              <w:rPr>
                <w:rFonts w:cstheme="minorHAnsi"/>
                <w:bCs/>
                <w:color w:val="000000" w:themeColor="text1"/>
                <w:sz w:val="24"/>
                <w:szCs w:val="24"/>
              </w:rPr>
            </w:pPr>
            <w:r w:rsidRPr="007113A7">
              <w:rPr>
                <w:rFonts w:cstheme="minorHAnsi"/>
                <w:bCs/>
                <w:color w:val="000000" w:themeColor="text1"/>
                <w:sz w:val="24"/>
                <w:szCs w:val="24"/>
              </w:rPr>
              <w:t>Reading daily there are a range of free books available on this website</w:t>
            </w:r>
          </w:p>
          <w:p w14:paraId="024C351A" w14:textId="226BADF6" w:rsidR="00FD7426" w:rsidRPr="007113A7" w:rsidRDefault="00FD7426" w:rsidP="00FD7426">
            <w:pPr>
              <w:pStyle w:val="ListParagraph"/>
              <w:rPr>
                <w:rStyle w:val="Hyperlink"/>
                <w:rFonts w:cstheme="minorHAnsi"/>
                <w:b/>
                <w:color w:val="000000" w:themeColor="text1"/>
                <w:sz w:val="24"/>
                <w:szCs w:val="24"/>
              </w:rPr>
            </w:pPr>
            <w:r w:rsidRPr="007113A7">
              <w:rPr>
                <w:rFonts w:cstheme="minorHAnsi"/>
                <w:b/>
                <w:color w:val="000000" w:themeColor="text1"/>
                <w:sz w:val="24"/>
                <w:szCs w:val="24"/>
              </w:rPr>
              <w:t xml:space="preserve"> </w:t>
            </w:r>
            <w:hyperlink r:id="rId6" w:history="1">
              <w:r w:rsidRPr="007113A7">
                <w:rPr>
                  <w:rStyle w:val="Hyperlink"/>
                  <w:rFonts w:cstheme="minorHAnsi"/>
                  <w:b/>
                  <w:color w:val="000000" w:themeColor="text1"/>
                  <w:sz w:val="24"/>
                  <w:szCs w:val="24"/>
                </w:rPr>
                <w:t>https://www.oxfordowl.co.uk/for-home/find-a-book/library-page</w:t>
              </w:r>
            </w:hyperlink>
          </w:p>
          <w:p w14:paraId="17FD777C" w14:textId="44973E10" w:rsidR="00FD7426" w:rsidRPr="007113A7" w:rsidRDefault="00FD7426" w:rsidP="00FD7426">
            <w:pPr>
              <w:rPr>
                <w:rFonts w:cstheme="minorHAnsi"/>
                <w:b/>
                <w:sz w:val="24"/>
                <w:szCs w:val="24"/>
                <w:u w:val="single"/>
              </w:rPr>
            </w:pPr>
            <w:r w:rsidRPr="007113A7">
              <w:rPr>
                <w:b/>
                <w:sz w:val="24"/>
                <w:szCs w:val="24"/>
                <w:u w:val="single"/>
              </w:rPr>
              <w:t>P</w:t>
            </w:r>
            <w:r w:rsidRPr="007113A7">
              <w:rPr>
                <w:rFonts w:cstheme="minorHAnsi"/>
                <w:b/>
                <w:sz w:val="24"/>
                <w:szCs w:val="24"/>
                <w:u w:val="single"/>
              </w:rPr>
              <w:t xml:space="preserve">honics: To recap </w:t>
            </w:r>
            <w:r w:rsidR="000C1B19">
              <w:rPr>
                <w:rFonts w:cstheme="minorHAnsi"/>
                <w:b/>
                <w:sz w:val="24"/>
                <w:szCs w:val="24"/>
                <w:u w:val="single"/>
              </w:rPr>
              <w:t>phase 3 &amp; phase 5 sounds</w:t>
            </w:r>
          </w:p>
          <w:p w14:paraId="77E57069" w14:textId="28103182" w:rsidR="00FD7426" w:rsidRPr="007113A7" w:rsidRDefault="00FD3AB5" w:rsidP="00FD7426">
            <w:pPr>
              <w:pStyle w:val="ListParagraph"/>
              <w:numPr>
                <w:ilvl w:val="0"/>
                <w:numId w:val="11"/>
              </w:numPr>
              <w:rPr>
                <w:rFonts w:cstheme="minorHAnsi"/>
                <w:b/>
                <w:color w:val="000000" w:themeColor="text1"/>
                <w:sz w:val="24"/>
                <w:szCs w:val="24"/>
              </w:rPr>
            </w:pPr>
            <w:hyperlink r:id="rId7" w:history="1">
              <w:r w:rsidR="00FD7426" w:rsidRPr="007113A7">
                <w:rPr>
                  <w:rStyle w:val="Hyperlink"/>
                  <w:bCs/>
                  <w:sz w:val="24"/>
                  <w:szCs w:val="24"/>
                </w:rPr>
                <w:t>https://www.phonicsplay.co.uk</w:t>
              </w:r>
            </w:hyperlink>
          </w:p>
          <w:p w14:paraId="788493DA" w14:textId="3C55BAE5" w:rsidR="005E10E0" w:rsidRPr="005E10E0" w:rsidRDefault="005E10E0" w:rsidP="00FD7426">
            <w:pPr>
              <w:pStyle w:val="ListParagraph"/>
              <w:numPr>
                <w:ilvl w:val="0"/>
                <w:numId w:val="11"/>
              </w:numPr>
              <w:rPr>
                <w:rFonts w:cstheme="minorHAnsi"/>
                <w:color w:val="000000" w:themeColor="text1"/>
                <w:sz w:val="24"/>
                <w:szCs w:val="24"/>
              </w:rPr>
            </w:pPr>
            <w:r w:rsidRPr="005E10E0">
              <w:rPr>
                <w:rFonts w:cstheme="minorHAnsi"/>
                <w:color w:val="000000" w:themeColor="text1"/>
                <w:sz w:val="24"/>
                <w:szCs w:val="24"/>
              </w:rPr>
              <w:t xml:space="preserve">Phonics families </w:t>
            </w:r>
            <w:r>
              <w:rPr>
                <w:rFonts w:cstheme="minorHAnsi"/>
                <w:color w:val="000000" w:themeColor="text1"/>
                <w:sz w:val="24"/>
                <w:szCs w:val="24"/>
              </w:rPr>
              <w:t>–</w:t>
            </w:r>
            <w:r w:rsidRPr="005E10E0">
              <w:rPr>
                <w:rFonts w:cstheme="minorHAnsi"/>
                <w:color w:val="000000" w:themeColor="text1"/>
                <w:sz w:val="24"/>
                <w:szCs w:val="24"/>
              </w:rPr>
              <w:t xml:space="preserve"> </w:t>
            </w:r>
            <w:proofErr w:type="spellStart"/>
            <w:r w:rsidR="00E02F86">
              <w:rPr>
                <w:rFonts w:cstheme="minorHAnsi"/>
                <w:color w:val="000000" w:themeColor="text1"/>
                <w:sz w:val="24"/>
                <w:szCs w:val="24"/>
              </w:rPr>
              <w:t>oa</w:t>
            </w:r>
            <w:proofErr w:type="spellEnd"/>
            <w:r w:rsidR="00E02F86">
              <w:rPr>
                <w:rFonts w:cstheme="minorHAnsi"/>
                <w:color w:val="000000" w:themeColor="text1"/>
                <w:sz w:val="24"/>
                <w:szCs w:val="24"/>
              </w:rPr>
              <w:t xml:space="preserve">, </w:t>
            </w:r>
            <w:proofErr w:type="spellStart"/>
            <w:r w:rsidR="00E02F86">
              <w:rPr>
                <w:rFonts w:cstheme="minorHAnsi"/>
                <w:color w:val="000000" w:themeColor="text1"/>
                <w:sz w:val="24"/>
                <w:szCs w:val="24"/>
              </w:rPr>
              <w:t>oe</w:t>
            </w:r>
            <w:proofErr w:type="spellEnd"/>
            <w:r w:rsidR="00E02F86">
              <w:rPr>
                <w:rFonts w:cstheme="minorHAnsi"/>
                <w:color w:val="000000" w:themeColor="text1"/>
                <w:sz w:val="24"/>
                <w:szCs w:val="24"/>
              </w:rPr>
              <w:t>, ow, o-e, o, oh</w:t>
            </w:r>
          </w:p>
        </w:tc>
      </w:tr>
      <w:tr w:rsidR="00FD7426" w14:paraId="50321DA6" w14:textId="77777777" w:rsidTr="00322A65">
        <w:tc>
          <w:tcPr>
            <w:tcW w:w="851" w:type="dxa"/>
            <w:shd w:val="clear" w:color="auto" w:fill="91C082"/>
          </w:tcPr>
          <w:p w14:paraId="44B86326" w14:textId="6E72118E" w:rsidR="00FD7426" w:rsidRPr="007113A7" w:rsidRDefault="00FD7426" w:rsidP="009817EC">
            <w:pPr>
              <w:jc w:val="center"/>
              <w:rPr>
                <w:rFonts w:ascii="Calibri" w:hAnsi="Calibri" w:cs="Arial"/>
                <w:b/>
                <w:bCs/>
                <w:sz w:val="24"/>
                <w:szCs w:val="24"/>
                <w:u w:val="single"/>
              </w:rPr>
            </w:pPr>
            <w:r w:rsidRPr="007113A7">
              <w:rPr>
                <w:rFonts w:ascii="Calibri" w:hAnsi="Calibri" w:cs="Arial"/>
                <w:b/>
                <w:bCs/>
                <w:sz w:val="24"/>
                <w:szCs w:val="24"/>
                <w:u w:val="single"/>
              </w:rPr>
              <w:t>Mathematics</w:t>
            </w:r>
          </w:p>
          <w:p w14:paraId="2CD254A1" w14:textId="77777777" w:rsidR="009817EC" w:rsidRPr="007113A7" w:rsidRDefault="009817EC" w:rsidP="00B65A25">
            <w:pPr>
              <w:jc w:val="center"/>
              <w:rPr>
                <w:rFonts w:cstheme="minorHAnsi"/>
                <w:sz w:val="24"/>
                <w:szCs w:val="24"/>
              </w:rPr>
            </w:pPr>
            <w:r w:rsidRPr="007113A7">
              <w:rPr>
                <w:rFonts w:cstheme="minorHAnsi"/>
                <w:sz w:val="24"/>
                <w:szCs w:val="24"/>
              </w:rPr>
              <w:t>Time:</w:t>
            </w:r>
          </w:p>
          <w:p w14:paraId="118D3756" w14:textId="28236CC1" w:rsidR="009817EC" w:rsidRPr="007113A7" w:rsidRDefault="00322A65" w:rsidP="009817EC">
            <w:pPr>
              <w:pStyle w:val="ListParagraph"/>
              <w:numPr>
                <w:ilvl w:val="0"/>
                <w:numId w:val="13"/>
              </w:numPr>
              <w:rPr>
                <w:sz w:val="24"/>
                <w:szCs w:val="24"/>
              </w:rPr>
            </w:pPr>
            <w:r>
              <w:rPr>
                <w:sz w:val="24"/>
                <w:szCs w:val="24"/>
              </w:rPr>
              <w:t>to the hour</w:t>
            </w:r>
          </w:p>
        </w:tc>
        <w:tc>
          <w:tcPr>
            <w:tcW w:w="15026" w:type="dxa"/>
          </w:tcPr>
          <w:p w14:paraId="60066C8D" w14:textId="6D288CF1" w:rsidR="007113A7" w:rsidRDefault="00322A65" w:rsidP="007113A7">
            <w:pPr>
              <w:pStyle w:val="ListParagraph"/>
              <w:numPr>
                <w:ilvl w:val="0"/>
                <w:numId w:val="16"/>
              </w:numPr>
              <w:rPr>
                <w:rFonts w:cstheme="minorHAnsi"/>
                <w:b/>
                <w:bCs/>
                <w:color w:val="000000" w:themeColor="text1"/>
                <w:sz w:val="24"/>
                <w:szCs w:val="24"/>
                <w:u w:val="single"/>
              </w:rPr>
            </w:pPr>
            <w:r>
              <w:rPr>
                <w:rFonts w:cstheme="minorHAnsi"/>
                <w:b/>
                <w:bCs/>
                <w:color w:val="000000" w:themeColor="text1"/>
                <w:sz w:val="24"/>
                <w:szCs w:val="24"/>
                <w:u w:val="single"/>
              </w:rPr>
              <w:t xml:space="preserve">Time to the </w:t>
            </w:r>
            <w:r w:rsidR="00AB5AFD">
              <w:rPr>
                <w:rFonts w:cstheme="minorHAnsi"/>
                <w:b/>
                <w:bCs/>
                <w:color w:val="000000" w:themeColor="text1"/>
                <w:sz w:val="24"/>
                <w:szCs w:val="24"/>
                <w:u w:val="single"/>
              </w:rPr>
              <w:t>Half Hour</w:t>
            </w:r>
            <w:r w:rsidR="00E02F86">
              <w:rPr>
                <w:rFonts w:cstheme="minorHAnsi"/>
                <w:b/>
                <w:bCs/>
                <w:color w:val="000000" w:themeColor="text1"/>
                <w:sz w:val="24"/>
                <w:szCs w:val="24"/>
                <w:u w:val="single"/>
              </w:rPr>
              <w:t xml:space="preserve"> &amp; Writing Time</w:t>
            </w:r>
          </w:p>
          <w:p w14:paraId="482C954E" w14:textId="56AC5997" w:rsidR="00322A65" w:rsidRDefault="00FD3AB5" w:rsidP="007113A7">
            <w:pPr>
              <w:pStyle w:val="ListParagraph"/>
              <w:numPr>
                <w:ilvl w:val="0"/>
                <w:numId w:val="16"/>
              </w:numPr>
              <w:rPr>
                <w:rFonts w:cstheme="minorHAnsi"/>
                <w:color w:val="000000" w:themeColor="text1"/>
                <w:sz w:val="24"/>
                <w:szCs w:val="24"/>
                <w:u w:val="single"/>
              </w:rPr>
            </w:pPr>
            <w:hyperlink r:id="rId8" w:history="1">
              <w:r w:rsidR="00322A65" w:rsidRPr="00322A65">
                <w:rPr>
                  <w:rStyle w:val="Hyperlink"/>
                  <w:rFonts w:cstheme="minorHAnsi"/>
                  <w:sz w:val="24"/>
                  <w:szCs w:val="24"/>
                </w:rPr>
                <w:t>https://www.bbc.co.uk/teach/supermovers/ks1-maths-telling-the-time/zk4t8xs</w:t>
              </w:r>
            </w:hyperlink>
            <w:r w:rsidR="00322A65" w:rsidRPr="00322A65">
              <w:rPr>
                <w:rFonts w:cstheme="minorHAnsi"/>
                <w:color w:val="000000" w:themeColor="text1"/>
                <w:sz w:val="24"/>
                <w:szCs w:val="24"/>
                <w:u w:val="single"/>
              </w:rPr>
              <w:t xml:space="preserve"> </w:t>
            </w:r>
          </w:p>
          <w:p w14:paraId="2CF5CBCD" w14:textId="67D5BC15" w:rsidR="00AB5AFD" w:rsidRDefault="00AB5AFD" w:rsidP="007113A7">
            <w:pPr>
              <w:pStyle w:val="ListParagraph"/>
              <w:numPr>
                <w:ilvl w:val="0"/>
                <w:numId w:val="16"/>
              </w:numPr>
              <w:rPr>
                <w:rFonts w:cstheme="minorHAnsi"/>
                <w:color w:val="000000" w:themeColor="text1"/>
                <w:sz w:val="24"/>
                <w:szCs w:val="24"/>
                <w:u w:val="single"/>
              </w:rPr>
            </w:pPr>
            <w:hyperlink r:id="rId9" w:history="1">
              <w:r w:rsidRPr="002407A3">
                <w:rPr>
                  <w:rStyle w:val="Hyperlink"/>
                  <w:rFonts w:cstheme="minorHAnsi"/>
                  <w:sz w:val="24"/>
                  <w:szCs w:val="24"/>
                </w:rPr>
                <w:t>https://www.youtube.com/watch?v=3Posbu-VKxU</w:t>
              </w:r>
            </w:hyperlink>
            <w:r>
              <w:rPr>
                <w:rFonts w:cstheme="minorHAnsi"/>
                <w:color w:val="000000" w:themeColor="text1"/>
                <w:sz w:val="24"/>
                <w:szCs w:val="24"/>
                <w:u w:val="single"/>
              </w:rPr>
              <w:t xml:space="preserve"> </w:t>
            </w:r>
          </w:p>
          <w:p w14:paraId="0D9D6326" w14:textId="76BA374C" w:rsidR="00AB5AFD" w:rsidRDefault="00AB5AFD" w:rsidP="007113A7">
            <w:pPr>
              <w:pStyle w:val="ListParagraph"/>
              <w:numPr>
                <w:ilvl w:val="0"/>
                <w:numId w:val="16"/>
              </w:numPr>
              <w:rPr>
                <w:rFonts w:cstheme="minorHAnsi"/>
                <w:color w:val="000000" w:themeColor="text1"/>
                <w:sz w:val="24"/>
                <w:szCs w:val="24"/>
                <w:u w:val="single"/>
              </w:rPr>
            </w:pPr>
            <w:hyperlink r:id="rId10" w:history="1">
              <w:r w:rsidRPr="002407A3">
                <w:rPr>
                  <w:rStyle w:val="Hyperlink"/>
                  <w:rFonts w:cstheme="minorHAnsi"/>
                  <w:sz w:val="24"/>
                  <w:szCs w:val="24"/>
                </w:rPr>
                <w:t>https://mathsframe.co.uk/en/resources/resource/117/telling_the_time_in_words#</w:t>
              </w:r>
            </w:hyperlink>
            <w:r>
              <w:rPr>
                <w:rFonts w:cstheme="minorHAnsi"/>
                <w:color w:val="000000" w:themeColor="text1"/>
                <w:sz w:val="24"/>
                <w:szCs w:val="24"/>
                <w:u w:val="single"/>
              </w:rPr>
              <w:t xml:space="preserve"> </w:t>
            </w:r>
          </w:p>
          <w:p w14:paraId="59796CCC" w14:textId="6CDBAB32" w:rsidR="00E02F86" w:rsidRPr="00E02F86" w:rsidRDefault="00322A65" w:rsidP="00E02F86">
            <w:pPr>
              <w:pStyle w:val="ListParagraph"/>
              <w:numPr>
                <w:ilvl w:val="0"/>
                <w:numId w:val="16"/>
              </w:numPr>
              <w:rPr>
                <w:rFonts w:cstheme="minorHAnsi"/>
                <w:color w:val="000000" w:themeColor="text1"/>
                <w:sz w:val="24"/>
                <w:szCs w:val="24"/>
                <w:u w:val="single"/>
              </w:rPr>
            </w:pPr>
            <w:r>
              <w:rPr>
                <w:rFonts w:cstheme="minorHAnsi"/>
                <w:color w:val="000000" w:themeColor="text1"/>
                <w:sz w:val="24"/>
                <w:szCs w:val="24"/>
              </w:rPr>
              <w:t>White Rose worksheet</w:t>
            </w:r>
            <w:r w:rsidR="00AB5AFD">
              <w:rPr>
                <w:rFonts w:cstheme="minorHAnsi"/>
                <w:color w:val="000000" w:themeColor="text1"/>
                <w:sz w:val="24"/>
                <w:szCs w:val="24"/>
              </w:rPr>
              <w:t>s</w:t>
            </w:r>
            <w:r>
              <w:rPr>
                <w:rFonts w:cstheme="minorHAnsi"/>
                <w:color w:val="000000" w:themeColor="text1"/>
                <w:sz w:val="24"/>
                <w:szCs w:val="24"/>
              </w:rPr>
              <w:t xml:space="preserve"> (download)</w:t>
            </w:r>
          </w:p>
          <w:p w14:paraId="6D6A7FB3" w14:textId="77777777" w:rsidR="007113A7" w:rsidRPr="007113A7" w:rsidRDefault="007113A7" w:rsidP="007113A7">
            <w:pPr>
              <w:rPr>
                <w:rFonts w:cstheme="minorHAnsi"/>
                <w:b/>
                <w:bCs/>
                <w:color w:val="000000" w:themeColor="text1"/>
                <w:sz w:val="4"/>
                <w:szCs w:val="4"/>
                <w:u w:val="single"/>
              </w:rPr>
            </w:pPr>
          </w:p>
          <w:p w14:paraId="4935D30F" w14:textId="77777777" w:rsidR="007113A7" w:rsidRPr="007113A7" w:rsidRDefault="007113A7" w:rsidP="007113A7">
            <w:pPr>
              <w:rPr>
                <w:rFonts w:cstheme="minorHAnsi"/>
                <w:b/>
                <w:bCs/>
                <w:color w:val="000000" w:themeColor="text1"/>
                <w:sz w:val="24"/>
                <w:szCs w:val="24"/>
                <w:u w:val="single"/>
              </w:rPr>
            </w:pPr>
            <w:r w:rsidRPr="007113A7">
              <w:rPr>
                <w:rFonts w:cstheme="minorHAnsi"/>
                <w:b/>
                <w:bCs/>
                <w:color w:val="000000" w:themeColor="text1"/>
                <w:sz w:val="24"/>
                <w:szCs w:val="24"/>
                <w:u w:val="single"/>
              </w:rPr>
              <w:t>Times Tables:</w:t>
            </w:r>
          </w:p>
          <w:p w14:paraId="30EEBA5F" w14:textId="77777777" w:rsidR="007113A7" w:rsidRPr="007113A7" w:rsidRDefault="007113A7" w:rsidP="007113A7">
            <w:pPr>
              <w:pStyle w:val="ListParagraph"/>
              <w:numPr>
                <w:ilvl w:val="0"/>
                <w:numId w:val="3"/>
              </w:numPr>
              <w:spacing w:after="0" w:line="240" w:lineRule="auto"/>
              <w:rPr>
                <w:rFonts w:cstheme="minorHAnsi"/>
                <w:color w:val="000000" w:themeColor="text1"/>
                <w:sz w:val="24"/>
                <w:szCs w:val="24"/>
              </w:rPr>
            </w:pPr>
            <w:r w:rsidRPr="007113A7">
              <w:rPr>
                <w:rFonts w:cstheme="minorHAnsi"/>
                <w:color w:val="000000" w:themeColor="text1"/>
                <w:sz w:val="24"/>
                <w:szCs w:val="24"/>
              </w:rPr>
              <w:t>Count daily in 2s, 5s &amp; 10s forwards and backwards</w:t>
            </w:r>
          </w:p>
          <w:p w14:paraId="7EAD0F55" w14:textId="27D4392D" w:rsidR="007113A7" w:rsidRPr="007113A7" w:rsidRDefault="00322A65" w:rsidP="007113A7">
            <w:pPr>
              <w:pStyle w:val="ListParagraph"/>
              <w:numPr>
                <w:ilvl w:val="0"/>
                <w:numId w:val="3"/>
              </w:numPr>
              <w:spacing w:after="0" w:line="240" w:lineRule="auto"/>
              <w:rPr>
                <w:rFonts w:cstheme="minorHAnsi"/>
                <w:color w:val="000000" w:themeColor="text1"/>
                <w:sz w:val="24"/>
                <w:szCs w:val="24"/>
              </w:rPr>
            </w:pPr>
            <w:r>
              <w:rPr>
                <w:rFonts w:cstheme="minorHAnsi"/>
                <w:color w:val="000000" w:themeColor="text1"/>
                <w:sz w:val="24"/>
                <w:szCs w:val="24"/>
              </w:rPr>
              <w:t xml:space="preserve">Our trial is coming to an end for Times Table </w:t>
            </w:r>
            <w:proofErr w:type="spellStart"/>
            <w:r>
              <w:rPr>
                <w:rFonts w:cstheme="minorHAnsi"/>
                <w:color w:val="000000" w:themeColor="text1"/>
                <w:sz w:val="24"/>
                <w:szCs w:val="24"/>
              </w:rPr>
              <w:t>Rockstars</w:t>
            </w:r>
            <w:proofErr w:type="spellEnd"/>
            <w:r>
              <w:rPr>
                <w:rFonts w:cstheme="minorHAnsi"/>
                <w:color w:val="000000" w:themeColor="text1"/>
                <w:sz w:val="24"/>
                <w:szCs w:val="24"/>
              </w:rPr>
              <w:t xml:space="preserve"> – if this something you have enjoyed please let me know</w:t>
            </w:r>
          </w:p>
        </w:tc>
      </w:tr>
      <w:tr w:rsidR="00FD7426" w14:paraId="489A4315" w14:textId="77777777" w:rsidTr="00322A65">
        <w:tc>
          <w:tcPr>
            <w:tcW w:w="851" w:type="dxa"/>
            <w:shd w:val="clear" w:color="auto" w:fill="C4928B"/>
          </w:tcPr>
          <w:p w14:paraId="2DA84731" w14:textId="780F8709" w:rsidR="00FD7426" w:rsidRPr="000C1B19" w:rsidRDefault="00EA6394" w:rsidP="00B65A25">
            <w:pPr>
              <w:jc w:val="center"/>
              <w:rPr>
                <w:rFonts w:ascii="Calibri" w:hAnsi="Calibri" w:cs="Arial"/>
                <w:b/>
                <w:bCs/>
                <w:sz w:val="24"/>
                <w:szCs w:val="24"/>
                <w:u w:val="single"/>
              </w:rPr>
            </w:pPr>
            <w:r>
              <w:rPr>
                <w:rFonts w:ascii="Calibri" w:hAnsi="Calibri" w:cs="Arial"/>
                <w:b/>
                <w:bCs/>
                <w:sz w:val="24"/>
                <w:szCs w:val="24"/>
                <w:u w:val="single"/>
              </w:rPr>
              <w:t>Music</w:t>
            </w:r>
          </w:p>
          <w:p w14:paraId="012F2707" w14:textId="1B158041" w:rsidR="009817EC" w:rsidRPr="000C1B19" w:rsidRDefault="00EA6394" w:rsidP="00EA6394">
            <w:pPr>
              <w:jc w:val="center"/>
              <w:rPr>
                <w:sz w:val="24"/>
                <w:szCs w:val="24"/>
              </w:rPr>
            </w:pPr>
            <w:r>
              <w:rPr>
                <w:rFonts w:cstheme="minorHAnsi"/>
                <w:sz w:val="24"/>
                <w:szCs w:val="24"/>
              </w:rPr>
              <w:lastRenderedPageBreak/>
              <w:t>Use your voice expressively</w:t>
            </w:r>
          </w:p>
        </w:tc>
        <w:tc>
          <w:tcPr>
            <w:tcW w:w="15026" w:type="dxa"/>
          </w:tcPr>
          <w:p w14:paraId="5300D63A" w14:textId="358C15FA" w:rsidR="00322A65" w:rsidRDefault="00EA6394" w:rsidP="00322A65">
            <w:pPr>
              <w:rPr>
                <w:rFonts w:cstheme="minorHAnsi"/>
                <w:b/>
                <w:color w:val="000000" w:themeColor="text1"/>
                <w:sz w:val="24"/>
                <w:szCs w:val="24"/>
                <w:u w:val="single"/>
              </w:rPr>
            </w:pPr>
            <w:r>
              <w:rPr>
                <w:rFonts w:cstheme="minorHAnsi"/>
                <w:b/>
                <w:color w:val="000000" w:themeColor="text1"/>
                <w:sz w:val="24"/>
                <w:szCs w:val="24"/>
                <w:u w:val="single"/>
              </w:rPr>
              <w:lastRenderedPageBreak/>
              <w:t>Cowboy Song</w:t>
            </w:r>
          </w:p>
          <w:p w14:paraId="6AA6ADCB" w14:textId="48EE437D" w:rsidR="00322A65" w:rsidRPr="00EA6394" w:rsidRDefault="00EA6394" w:rsidP="00322A65">
            <w:pPr>
              <w:pStyle w:val="ListParagraph"/>
              <w:numPr>
                <w:ilvl w:val="0"/>
                <w:numId w:val="18"/>
              </w:numPr>
              <w:rPr>
                <w:rFonts w:cstheme="minorHAnsi"/>
                <w:b/>
                <w:color w:val="000000" w:themeColor="text1"/>
                <w:u w:val="single"/>
              </w:rPr>
            </w:pPr>
            <w:hyperlink r:id="rId11" w:history="1">
              <w:r w:rsidRPr="002407A3">
                <w:rPr>
                  <w:rStyle w:val="Hyperlink"/>
                  <w:rFonts w:eastAsia="Times New Roman" w:cstheme="minorHAnsi"/>
                  <w:sz w:val="24"/>
                  <w:szCs w:val="24"/>
                  <w:lang w:eastAsia="en-GB"/>
                </w:rPr>
                <w:t>https://www.youtube.com/watch?v=WRXZwyDwSmg</w:t>
              </w:r>
            </w:hyperlink>
          </w:p>
          <w:p w14:paraId="094C20FD" w14:textId="7189620F" w:rsidR="00EA6394" w:rsidRPr="00322A65" w:rsidRDefault="00EA6394" w:rsidP="00322A65">
            <w:pPr>
              <w:pStyle w:val="ListParagraph"/>
              <w:numPr>
                <w:ilvl w:val="0"/>
                <w:numId w:val="18"/>
              </w:numPr>
              <w:rPr>
                <w:rFonts w:cstheme="minorHAnsi"/>
                <w:b/>
                <w:color w:val="000000" w:themeColor="text1"/>
                <w:u w:val="single"/>
              </w:rPr>
            </w:pPr>
            <w:r>
              <w:rPr>
                <w:rFonts w:cstheme="minorHAnsi"/>
                <w:sz w:val="24"/>
                <w:szCs w:val="24"/>
              </w:rPr>
              <w:lastRenderedPageBreak/>
              <w:t>Learn &amp; practice the song</w:t>
            </w:r>
            <w:r>
              <w:rPr>
                <w:rFonts w:cstheme="minorHAnsi"/>
                <w:sz w:val="24"/>
                <w:szCs w:val="24"/>
              </w:rPr>
              <w:t xml:space="preserve"> – Can you think of your own dance actions to perform along with the lyrics?</w:t>
            </w:r>
          </w:p>
        </w:tc>
      </w:tr>
      <w:tr w:rsidR="00FD7426" w14:paraId="33E15A9F" w14:textId="77777777" w:rsidTr="00322A65">
        <w:trPr>
          <w:trHeight w:val="70"/>
        </w:trPr>
        <w:tc>
          <w:tcPr>
            <w:tcW w:w="851" w:type="dxa"/>
            <w:shd w:val="clear" w:color="auto" w:fill="A0D8E0"/>
          </w:tcPr>
          <w:p w14:paraId="610C46CE" w14:textId="75422A6A" w:rsidR="00FD7426" w:rsidRPr="000C1B19" w:rsidRDefault="009817EC" w:rsidP="00B65A25">
            <w:pPr>
              <w:jc w:val="center"/>
              <w:rPr>
                <w:rFonts w:cstheme="minorHAnsi"/>
                <w:b/>
                <w:bCs/>
                <w:sz w:val="24"/>
                <w:szCs w:val="24"/>
                <w:u w:val="single"/>
              </w:rPr>
            </w:pPr>
            <w:r w:rsidRPr="000C1B19">
              <w:rPr>
                <w:rFonts w:cstheme="minorHAnsi"/>
                <w:b/>
                <w:bCs/>
                <w:sz w:val="24"/>
                <w:szCs w:val="24"/>
                <w:u w:val="single"/>
              </w:rPr>
              <w:t>Art &amp; Design</w:t>
            </w:r>
          </w:p>
          <w:p w14:paraId="43422751" w14:textId="740BAEDE" w:rsidR="009817EC" w:rsidRPr="000C1B19" w:rsidRDefault="009817EC" w:rsidP="009817EC">
            <w:pPr>
              <w:jc w:val="center"/>
              <w:rPr>
                <w:rFonts w:cstheme="minorHAnsi"/>
                <w:sz w:val="24"/>
                <w:szCs w:val="24"/>
              </w:rPr>
            </w:pPr>
            <w:r w:rsidRPr="000C1B19">
              <w:rPr>
                <w:rFonts w:cstheme="minorHAnsi"/>
                <w:sz w:val="24"/>
                <w:szCs w:val="24"/>
              </w:rPr>
              <w:t>Wild West</w:t>
            </w:r>
          </w:p>
          <w:p w14:paraId="2F05464C" w14:textId="77777777" w:rsidR="00FD7426" w:rsidRPr="000C1B19" w:rsidRDefault="00FD7426" w:rsidP="00B65A25">
            <w:pPr>
              <w:rPr>
                <w:rFonts w:ascii="Calibri" w:hAnsi="Calibri" w:cs="Arial"/>
                <w:b/>
                <w:bCs/>
                <w:sz w:val="24"/>
                <w:szCs w:val="24"/>
              </w:rPr>
            </w:pPr>
          </w:p>
        </w:tc>
        <w:tc>
          <w:tcPr>
            <w:tcW w:w="15026" w:type="dxa"/>
          </w:tcPr>
          <w:p w14:paraId="786695F1" w14:textId="1C818A48" w:rsidR="00FD7426" w:rsidRPr="000C1B19" w:rsidRDefault="00EA6394" w:rsidP="00B65A25">
            <w:pPr>
              <w:rPr>
                <w:rFonts w:cstheme="minorHAnsi"/>
                <w:b/>
                <w:color w:val="000000" w:themeColor="text1"/>
                <w:sz w:val="24"/>
                <w:szCs w:val="24"/>
                <w:u w:val="single"/>
              </w:rPr>
            </w:pPr>
            <w:r>
              <w:rPr>
                <w:rFonts w:cstheme="minorHAnsi"/>
                <w:b/>
                <w:color w:val="000000" w:themeColor="text1"/>
                <w:sz w:val="24"/>
                <w:szCs w:val="24"/>
                <w:u w:val="single"/>
              </w:rPr>
              <w:t>Hobby Horse</w:t>
            </w:r>
          </w:p>
          <w:p w14:paraId="02550588" w14:textId="1BE983C8" w:rsidR="00EA6394" w:rsidRPr="00EA6394" w:rsidRDefault="00EA6394" w:rsidP="00EA6394">
            <w:pPr>
              <w:pStyle w:val="ListParagraph"/>
              <w:numPr>
                <w:ilvl w:val="0"/>
                <w:numId w:val="9"/>
              </w:numPr>
              <w:spacing w:after="0" w:line="240" w:lineRule="auto"/>
              <w:rPr>
                <w:rFonts w:cstheme="minorHAnsi"/>
                <w:sz w:val="24"/>
                <w:szCs w:val="24"/>
              </w:rPr>
            </w:pPr>
            <w:r>
              <w:rPr>
                <w:rFonts w:eastAsia="Times New Roman" w:cstheme="minorHAnsi"/>
                <w:color w:val="323232"/>
                <w:sz w:val="24"/>
                <w:szCs w:val="24"/>
                <w:lang w:eastAsia="en-GB"/>
              </w:rPr>
              <w:t>Can you c</w:t>
            </w:r>
            <w:r w:rsidRPr="00EA6394">
              <w:rPr>
                <w:rFonts w:eastAsia="Times New Roman" w:cstheme="minorHAnsi"/>
                <w:color w:val="323232"/>
                <w:sz w:val="24"/>
                <w:szCs w:val="24"/>
                <w:lang w:eastAsia="en-GB"/>
              </w:rPr>
              <w:t xml:space="preserve">reate </w:t>
            </w:r>
            <w:r>
              <w:rPr>
                <w:rFonts w:eastAsia="Times New Roman" w:cstheme="minorHAnsi"/>
                <w:color w:val="323232"/>
                <w:sz w:val="24"/>
                <w:szCs w:val="24"/>
                <w:lang w:eastAsia="en-GB"/>
              </w:rPr>
              <w:t>a</w:t>
            </w:r>
            <w:r w:rsidRPr="00EA6394">
              <w:rPr>
                <w:rFonts w:eastAsia="Times New Roman" w:cstheme="minorHAnsi"/>
                <w:color w:val="323232"/>
                <w:sz w:val="24"/>
                <w:szCs w:val="24"/>
                <w:lang w:eastAsia="en-GB"/>
              </w:rPr>
              <w:t xml:space="preserve"> stick horse and pretend to be </w:t>
            </w:r>
            <w:r>
              <w:rPr>
                <w:rFonts w:eastAsia="Times New Roman" w:cstheme="minorHAnsi"/>
                <w:color w:val="323232"/>
                <w:sz w:val="24"/>
                <w:szCs w:val="24"/>
                <w:lang w:eastAsia="en-GB"/>
              </w:rPr>
              <w:t xml:space="preserve">a </w:t>
            </w:r>
            <w:r w:rsidRPr="00EA6394">
              <w:rPr>
                <w:rFonts w:eastAsia="Times New Roman" w:cstheme="minorHAnsi"/>
                <w:color w:val="323232"/>
                <w:sz w:val="24"/>
                <w:szCs w:val="24"/>
                <w:lang w:eastAsia="en-GB"/>
              </w:rPr>
              <w:t>cowboy riding their horse</w:t>
            </w:r>
            <w:r>
              <w:rPr>
                <w:rFonts w:eastAsia="Times New Roman" w:cstheme="minorHAnsi"/>
                <w:color w:val="323232"/>
                <w:sz w:val="24"/>
                <w:szCs w:val="24"/>
                <w:lang w:eastAsia="en-GB"/>
              </w:rPr>
              <w:t>?</w:t>
            </w:r>
          </w:p>
          <w:p w14:paraId="12933192" w14:textId="09C9B5F2" w:rsidR="00B37511" w:rsidRPr="00EA6394" w:rsidRDefault="00EA6394" w:rsidP="00EA6394">
            <w:pPr>
              <w:jc w:val="center"/>
            </w:pPr>
            <w:r>
              <w:fldChar w:fldCharType="begin"/>
            </w:r>
            <w:r>
              <w:instrText xml:space="preserve"> INCLUDEPICTURE "/var/folders/r2/7vwlpd8561xg5bsy_32c_gsm0000gn/T/com.microsoft.Word/WebArchiveCopyPasteTempFiles/c_stickhorse_large_0.jpg" \* MERGEFORMATINET </w:instrText>
            </w:r>
            <w:r>
              <w:fldChar w:fldCharType="separate"/>
            </w:r>
            <w:r>
              <w:rPr>
                <w:noProof/>
              </w:rPr>
              <w:drawing>
                <wp:inline distT="0" distB="0" distL="0" distR="0" wp14:anchorId="43F8B760" wp14:editId="508B4458">
                  <wp:extent cx="1356380" cy="1356380"/>
                  <wp:effectExtent l="0" t="0" r="2540" b="2540"/>
                  <wp:docPr id="2" name="Picture 2" descr="Stick horse craft for preschool and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horse craft for preschool and kindergar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8453" cy="1368453"/>
                          </a:xfrm>
                          <a:prstGeom prst="rect">
                            <a:avLst/>
                          </a:prstGeom>
                          <a:noFill/>
                          <a:ln>
                            <a:noFill/>
                          </a:ln>
                        </pic:spPr>
                      </pic:pic>
                    </a:graphicData>
                  </a:graphic>
                </wp:inline>
              </w:drawing>
            </w:r>
            <w:r>
              <w:fldChar w:fldCharType="end"/>
            </w:r>
          </w:p>
        </w:tc>
      </w:tr>
      <w:tr w:rsidR="007113A7" w14:paraId="07281712" w14:textId="77777777" w:rsidTr="00322A65">
        <w:trPr>
          <w:trHeight w:val="70"/>
        </w:trPr>
        <w:tc>
          <w:tcPr>
            <w:tcW w:w="851" w:type="dxa"/>
            <w:shd w:val="clear" w:color="auto" w:fill="CED380"/>
          </w:tcPr>
          <w:p w14:paraId="5EAB8FE1" w14:textId="32DAA925" w:rsidR="007113A7" w:rsidRPr="000C1B19" w:rsidRDefault="00322A65" w:rsidP="00322A65">
            <w:pPr>
              <w:jc w:val="center"/>
              <w:rPr>
                <w:rFonts w:cstheme="minorHAnsi"/>
                <w:b/>
                <w:bCs/>
                <w:sz w:val="24"/>
                <w:szCs w:val="24"/>
                <w:u w:val="single"/>
              </w:rPr>
            </w:pPr>
            <w:r>
              <w:rPr>
                <w:rFonts w:cstheme="minorHAnsi"/>
                <w:b/>
                <w:bCs/>
                <w:sz w:val="24"/>
                <w:szCs w:val="24"/>
                <w:u w:val="single"/>
              </w:rPr>
              <w:t>PE</w:t>
            </w:r>
          </w:p>
          <w:p w14:paraId="643191DA" w14:textId="6CECFFEA" w:rsidR="007113A7" w:rsidRPr="000C1B19" w:rsidRDefault="009E5B9B" w:rsidP="00B65A25">
            <w:pPr>
              <w:jc w:val="center"/>
              <w:rPr>
                <w:rFonts w:cstheme="minorHAnsi"/>
                <w:sz w:val="24"/>
                <w:szCs w:val="24"/>
              </w:rPr>
            </w:pPr>
            <w:r>
              <w:rPr>
                <w:rFonts w:cstheme="minorHAnsi"/>
                <w:sz w:val="24"/>
                <w:szCs w:val="24"/>
              </w:rPr>
              <w:t>10-minute</w:t>
            </w:r>
            <w:r w:rsidR="00322A65">
              <w:rPr>
                <w:rFonts w:cstheme="minorHAnsi"/>
                <w:sz w:val="24"/>
                <w:szCs w:val="24"/>
              </w:rPr>
              <w:t xml:space="preserve"> shake up</w:t>
            </w:r>
          </w:p>
          <w:p w14:paraId="384CBE73" w14:textId="26CEBCE6" w:rsidR="007113A7" w:rsidRPr="000C1B19" w:rsidRDefault="007113A7" w:rsidP="00B65A25">
            <w:pPr>
              <w:jc w:val="center"/>
              <w:rPr>
                <w:rFonts w:cstheme="minorHAnsi"/>
                <w:sz w:val="24"/>
                <w:szCs w:val="24"/>
              </w:rPr>
            </w:pPr>
          </w:p>
        </w:tc>
        <w:tc>
          <w:tcPr>
            <w:tcW w:w="15026" w:type="dxa"/>
          </w:tcPr>
          <w:p w14:paraId="1D1B7DBC" w14:textId="50AFFCA2" w:rsidR="007113A7" w:rsidRPr="000C1B19" w:rsidRDefault="00322A65" w:rsidP="00B65A25">
            <w:pPr>
              <w:rPr>
                <w:rFonts w:cstheme="minorHAnsi"/>
                <w:b/>
                <w:color w:val="000000" w:themeColor="text1"/>
                <w:sz w:val="24"/>
                <w:szCs w:val="24"/>
                <w:u w:val="single"/>
              </w:rPr>
            </w:pPr>
            <w:r>
              <w:rPr>
                <w:rFonts w:cstheme="minorHAnsi"/>
                <w:b/>
                <w:color w:val="000000" w:themeColor="text1"/>
                <w:sz w:val="24"/>
                <w:szCs w:val="24"/>
                <w:u w:val="single"/>
              </w:rPr>
              <w:t xml:space="preserve">Toy Story </w:t>
            </w:r>
          </w:p>
          <w:p w14:paraId="733303DC" w14:textId="133B5444" w:rsidR="007113A7" w:rsidRPr="000C1B19" w:rsidRDefault="00FD3AB5" w:rsidP="007113A7">
            <w:pPr>
              <w:pStyle w:val="ListParagraph"/>
              <w:numPr>
                <w:ilvl w:val="0"/>
                <w:numId w:val="17"/>
              </w:numPr>
              <w:rPr>
                <w:rFonts w:cstheme="minorHAnsi"/>
                <w:bCs/>
                <w:color w:val="000000" w:themeColor="text1"/>
                <w:sz w:val="24"/>
                <w:szCs w:val="24"/>
              </w:rPr>
            </w:pPr>
            <w:hyperlink r:id="rId13" w:history="1">
              <w:r w:rsidR="00322A65" w:rsidRPr="003B4283">
                <w:rPr>
                  <w:rStyle w:val="Hyperlink"/>
                  <w:rFonts w:cstheme="minorHAnsi"/>
                  <w:bCs/>
                  <w:sz w:val="24"/>
                  <w:szCs w:val="24"/>
                </w:rPr>
                <w:t>https://www.nhs.uk/10-minute-shake-up/shake-ups?filter=toy-story</w:t>
              </w:r>
            </w:hyperlink>
            <w:r w:rsidR="00322A65">
              <w:rPr>
                <w:rFonts w:cstheme="minorHAnsi"/>
                <w:bCs/>
                <w:color w:val="000000" w:themeColor="text1"/>
                <w:sz w:val="24"/>
                <w:szCs w:val="24"/>
              </w:rPr>
              <w:t xml:space="preserve"> </w:t>
            </w:r>
          </w:p>
        </w:tc>
      </w:tr>
    </w:tbl>
    <w:p w14:paraId="13AA8E2D" w14:textId="111D164A" w:rsidR="004A79D0" w:rsidRPr="000C1B19" w:rsidRDefault="004A79D0" w:rsidP="004A79D0">
      <w:pPr>
        <w:spacing w:line="276" w:lineRule="auto"/>
        <w:rPr>
          <w:sz w:val="36"/>
          <w:szCs w:val="36"/>
        </w:rPr>
      </w:pPr>
    </w:p>
    <w:p w14:paraId="23ECC25E" w14:textId="4CE94D70" w:rsidR="004A79D0" w:rsidRPr="000C1B19" w:rsidRDefault="004A79D0" w:rsidP="004A79D0">
      <w:pPr>
        <w:spacing w:line="276" w:lineRule="auto"/>
        <w:jc w:val="center"/>
        <w:rPr>
          <w:sz w:val="36"/>
          <w:szCs w:val="36"/>
        </w:rPr>
      </w:pPr>
    </w:p>
    <w:p w14:paraId="2D4CB1DB" w14:textId="73D96068" w:rsidR="004A79D0" w:rsidRPr="000C1B19" w:rsidRDefault="004A79D0" w:rsidP="004A79D0">
      <w:pPr>
        <w:spacing w:line="276" w:lineRule="auto"/>
        <w:jc w:val="center"/>
        <w:rPr>
          <w:b/>
          <w:bCs/>
          <w:sz w:val="36"/>
          <w:szCs w:val="36"/>
          <w:u w:val="single"/>
        </w:rPr>
      </w:pPr>
      <w:r w:rsidRPr="000C1B19">
        <w:rPr>
          <w:b/>
          <w:bCs/>
          <w:sz w:val="36"/>
          <w:szCs w:val="36"/>
          <w:u w:val="single"/>
        </w:rPr>
        <w:t>Friday tasks:</w:t>
      </w:r>
    </w:p>
    <w:p w14:paraId="75546C77" w14:textId="42D206A5" w:rsidR="004A79D0" w:rsidRPr="000C1B19" w:rsidRDefault="004A79D0" w:rsidP="004A79D0">
      <w:pPr>
        <w:spacing w:line="276" w:lineRule="auto"/>
        <w:jc w:val="center"/>
        <w:rPr>
          <w:sz w:val="36"/>
          <w:szCs w:val="36"/>
        </w:rPr>
      </w:pPr>
    </w:p>
    <w:p w14:paraId="0E55B3B3" w14:textId="36B5E6CC" w:rsidR="004A79D0" w:rsidRPr="000C1B19" w:rsidRDefault="004A79D0" w:rsidP="004A79D0">
      <w:pPr>
        <w:pStyle w:val="ListParagraph"/>
        <w:numPr>
          <w:ilvl w:val="0"/>
          <w:numId w:val="13"/>
        </w:numPr>
        <w:spacing w:line="276" w:lineRule="auto"/>
        <w:jc w:val="center"/>
        <w:rPr>
          <w:sz w:val="36"/>
          <w:szCs w:val="36"/>
        </w:rPr>
      </w:pPr>
      <w:r w:rsidRPr="000C1B19">
        <w:rPr>
          <w:sz w:val="36"/>
          <w:szCs w:val="36"/>
        </w:rPr>
        <w:t>Purple Mash 2Dos</w:t>
      </w:r>
    </w:p>
    <w:p w14:paraId="7B6403B0" w14:textId="048C924A" w:rsidR="004A79D0" w:rsidRPr="000C1B19" w:rsidRDefault="004A79D0" w:rsidP="004A79D0">
      <w:pPr>
        <w:pStyle w:val="ListParagraph"/>
        <w:numPr>
          <w:ilvl w:val="0"/>
          <w:numId w:val="13"/>
        </w:numPr>
        <w:spacing w:line="276" w:lineRule="auto"/>
        <w:jc w:val="center"/>
        <w:rPr>
          <w:sz w:val="36"/>
          <w:szCs w:val="36"/>
        </w:rPr>
      </w:pPr>
      <w:r w:rsidRPr="000C1B19">
        <w:rPr>
          <w:sz w:val="36"/>
          <w:szCs w:val="36"/>
        </w:rPr>
        <w:t>Flash Maths &amp; Maths Whizzers (</w:t>
      </w:r>
      <w:r w:rsidR="009E5B9B">
        <w:rPr>
          <w:sz w:val="36"/>
          <w:szCs w:val="36"/>
        </w:rPr>
        <w:t>download)</w:t>
      </w:r>
    </w:p>
    <w:p w14:paraId="4301FEB6" w14:textId="3F7FB6DC" w:rsidR="004A79D0" w:rsidRPr="000C1B19" w:rsidRDefault="004A79D0" w:rsidP="004A79D0">
      <w:pPr>
        <w:pStyle w:val="ListParagraph"/>
        <w:numPr>
          <w:ilvl w:val="0"/>
          <w:numId w:val="13"/>
        </w:numPr>
        <w:spacing w:line="276" w:lineRule="auto"/>
        <w:jc w:val="center"/>
        <w:rPr>
          <w:sz w:val="36"/>
          <w:szCs w:val="36"/>
        </w:rPr>
      </w:pPr>
      <w:r w:rsidRPr="000C1B19">
        <w:rPr>
          <w:sz w:val="36"/>
          <w:szCs w:val="36"/>
        </w:rPr>
        <w:t>Cosmic Yoga</w:t>
      </w:r>
    </w:p>
    <w:p w14:paraId="1B90C13F" w14:textId="28C5F33A" w:rsidR="004A79D0" w:rsidRPr="000C1B19" w:rsidRDefault="004A79D0" w:rsidP="004A79D0">
      <w:pPr>
        <w:pStyle w:val="ListParagraph"/>
        <w:numPr>
          <w:ilvl w:val="0"/>
          <w:numId w:val="13"/>
        </w:numPr>
        <w:spacing w:line="276" w:lineRule="auto"/>
        <w:jc w:val="center"/>
        <w:rPr>
          <w:sz w:val="36"/>
          <w:szCs w:val="36"/>
        </w:rPr>
      </w:pPr>
      <w:r w:rsidRPr="000C1B19">
        <w:rPr>
          <w:sz w:val="36"/>
          <w:szCs w:val="36"/>
        </w:rPr>
        <w:t xml:space="preserve">Doodle </w:t>
      </w:r>
      <w:r w:rsidR="000C1B19">
        <w:rPr>
          <w:sz w:val="36"/>
          <w:szCs w:val="36"/>
        </w:rPr>
        <w:t>M</w:t>
      </w:r>
      <w:r w:rsidRPr="000C1B19">
        <w:rPr>
          <w:sz w:val="36"/>
          <w:szCs w:val="36"/>
        </w:rPr>
        <w:t>aths</w:t>
      </w:r>
    </w:p>
    <w:sectPr w:rsidR="004A79D0" w:rsidRPr="000C1B19" w:rsidSect="00FD74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Preplay">
    <w:altName w:val="Calibri"/>
    <w:panose1 w:val="020B0604020202020204"/>
    <w:charset w:val="00"/>
    <w:family w:val="auto"/>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18C6C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94619"/>
    <w:multiLevelType w:val="hybridMultilevel"/>
    <w:tmpl w:val="BB4E49F2"/>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403A7"/>
    <w:multiLevelType w:val="hybridMultilevel"/>
    <w:tmpl w:val="AFCA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829B8"/>
    <w:multiLevelType w:val="hybridMultilevel"/>
    <w:tmpl w:val="424A9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B4664"/>
    <w:multiLevelType w:val="hybridMultilevel"/>
    <w:tmpl w:val="14545A4A"/>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C41811"/>
    <w:multiLevelType w:val="hybridMultilevel"/>
    <w:tmpl w:val="2562AA82"/>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74645"/>
    <w:multiLevelType w:val="hybridMultilevel"/>
    <w:tmpl w:val="5EF44B8C"/>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057EF4"/>
    <w:multiLevelType w:val="hybridMultilevel"/>
    <w:tmpl w:val="3302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659B1"/>
    <w:multiLevelType w:val="hybridMultilevel"/>
    <w:tmpl w:val="5CF8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01BA5"/>
    <w:multiLevelType w:val="hybridMultilevel"/>
    <w:tmpl w:val="6248D8E6"/>
    <w:lvl w:ilvl="0" w:tplc="441EADF4">
      <w:start w:val="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02C6B"/>
    <w:multiLevelType w:val="hybridMultilevel"/>
    <w:tmpl w:val="7FE0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66812"/>
    <w:multiLevelType w:val="hybridMultilevel"/>
    <w:tmpl w:val="109C7548"/>
    <w:lvl w:ilvl="0" w:tplc="441EADF4">
      <w:start w:val="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FC4381"/>
    <w:multiLevelType w:val="hybridMultilevel"/>
    <w:tmpl w:val="DDFA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71F4C"/>
    <w:multiLevelType w:val="hybridMultilevel"/>
    <w:tmpl w:val="DDFCB0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F5169"/>
    <w:multiLevelType w:val="hybridMultilevel"/>
    <w:tmpl w:val="4CA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428CB"/>
    <w:multiLevelType w:val="hybridMultilevel"/>
    <w:tmpl w:val="60B69E70"/>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0291C"/>
    <w:multiLevelType w:val="hybridMultilevel"/>
    <w:tmpl w:val="E3024C00"/>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D6C727A"/>
    <w:multiLevelType w:val="hybridMultilevel"/>
    <w:tmpl w:val="F33A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4"/>
  </w:num>
  <w:num w:numId="5">
    <w:abstractNumId w:val="14"/>
  </w:num>
  <w:num w:numId="6">
    <w:abstractNumId w:val="13"/>
  </w:num>
  <w:num w:numId="7">
    <w:abstractNumId w:val="0"/>
  </w:num>
  <w:num w:numId="8">
    <w:abstractNumId w:val="15"/>
  </w:num>
  <w:num w:numId="9">
    <w:abstractNumId w:val="1"/>
  </w:num>
  <w:num w:numId="10">
    <w:abstractNumId w:val="12"/>
  </w:num>
  <w:num w:numId="11">
    <w:abstractNumId w:val="10"/>
  </w:num>
  <w:num w:numId="12">
    <w:abstractNumId w:val="11"/>
  </w:num>
  <w:num w:numId="13">
    <w:abstractNumId w:val="9"/>
  </w:num>
  <w:num w:numId="14">
    <w:abstractNumId w:val="2"/>
  </w:num>
  <w:num w:numId="15">
    <w:abstractNumId w:val="3"/>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26"/>
    <w:rsid w:val="000C1B19"/>
    <w:rsid w:val="00155C14"/>
    <w:rsid w:val="001E5643"/>
    <w:rsid w:val="00322A65"/>
    <w:rsid w:val="004A79D0"/>
    <w:rsid w:val="00503209"/>
    <w:rsid w:val="005E10E0"/>
    <w:rsid w:val="007113A7"/>
    <w:rsid w:val="007F4675"/>
    <w:rsid w:val="009817EC"/>
    <w:rsid w:val="009E5B9B"/>
    <w:rsid w:val="00AB5AFD"/>
    <w:rsid w:val="00B37511"/>
    <w:rsid w:val="00DA4A16"/>
    <w:rsid w:val="00E02F86"/>
    <w:rsid w:val="00EA6394"/>
    <w:rsid w:val="00FD3AB5"/>
    <w:rsid w:val="00FD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2E15"/>
  <w15:chartTrackingRefBased/>
  <w15:docId w15:val="{64EE9CE6-0724-964B-BA1D-3C949DA4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4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426"/>
    <w:rPr>
      <w:color w:val="0000FF"/>
      <w:u w:val="single"/>
    </w:rPr>
  </w:style>
  <w:style w:type="paragraph" w:styleId="NoSpacing">
    <w:name w:val="No Spacing"/>
    <w:uiPriority w:val="1"/>
    <w:qFormat/>
    <w:rsid w:val="00FD7426"/>
    <w:rPr>
      <w:sz w:val="22"/>
      <w:szCs w:val="22"/>
    </w:rPr>
  </w:style>
  <w:style w:type="paragraph" w:styleId="ListParagraph">
    <w:name w:val="List Paragraph"/>
    <w:basedOn w:val="Normal"/>
    <w:uiPriority w:val="34"/>
    <w:qFormat/>
    <w:rsid w:val="00FD7426"/>
    <w:pPr>
      <w:spacing w:after="160" w:line="259" w:lineRule="auto"/>
      <w:ind w:left="720"/>
      <w:contextualSpacing/>
    </w:pPr>
    <w:rPr>
      <w:sz w:val="22"/>
      <w:szCs w:val="22"/>
    </w:rPr>
  </w:style>
  <w:style w:type="paragraph" w:styleId="ListBullet">
    <w:name w:val="List Bullet"/>
    <w:basedOn w:val="Normal"/>
    <w:uiPriority w:val="99"/>
    <w:unhideWhenUsed/>
    <w:qFormat/>
    <w:rsid w:val="00FD7426"/>
    <w:pPr>
      <w:numPr>
        <w:numId w:val="7"/>
      </w:numPr>
      <w:spacing w:after="160"/>
      <w:ind w:left="720"/>
      <w:contextualSpacing/>
    </w:pPr>
    <w:rPr>
      <w:rFonts w:ascii="BPreplay" w:eastAsia="Calibri" w:hAnsi="BPreplay" w:cs="Times New Roman"/>
      <w:sz w:val="20"/>
      <w:szCs w:val="22"/>
      <w:lang w:eastAsia="en-GB"/>
    </w:rPr>
  </w:style>
  <w:style w:type="character" w:styleId="FollowedHyperlink">
    <w:name w:val="FollowedHyperlink"/>
    <w:basedOn w:val="DefaultParagraphFont"/>
    <w:uiPriority w:val="99"/>
    <w:semiHidden/>
    <w:unhideWhenUsed/>
    <w:rsid w:val="00FD7426"/>
    <w:rPr>
      <w:color w:val="954F72" w:themeColor="followedHyperlink"/>
      <w:u w:val="single"/>
    </w:rPr>
  </w:style>
  <w:style w:type="character" w:styleId="UnresolvedMention">
    <w:name w:val="Unresolved Mention"/>
    <w:basedOn w:val="DefaultParagraphFont"/>
    <w:uiPriority w:val="99"/>
    <w:semiHidden/>
    <w:unhideWhenUsed/>
    <w:rsid w:val="00FD7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392290">
      <w:bodyDiv w:val="1"/>
      <w:marLeft w:val="0"/>
      <w:marRight w:val="0"/>
      <w:marTop w:val="0"/>
      <w:marBottom w:val="0"/>
      <w:divBdr>
        <w:top w:val="none" w:sz="0" w:space="0" w:color="auto"/>
        <w:left w:val="none" w:sz="0" w:space="0" w:color="auto"/>
        <w:bottom w:val="none" w:sz="0" w:space="0" w:color="auto"/>
        <w:right w:val="none" w:sz="0" w:space="0" w:color="auto"/>
      </w:divBdr>
    </w:div>
    <w:div w:id="1234855273">
      <w:bodyDiv w:val="1"/>
      <w:marLeft w:val="0"/>
      <w:marRight w:val="0"/>
      <w:marTop w:val="0"/>
      <w:marBottom w:val="0"/>
      <w:divBdr>
        <w:top w:val="none" w:sz="0" w:space="0" w:color="auto"/>
        <w:left w:val="none" w:sz="0" w:space="0" w:color="auto"/>
        <w:bottom w:val="none" w:sz="0" w:space="0" w:color="auto"/>
        <w:right w:val="none" w:sz="0" w:space="0" w:color="auto"/>
      </w:divBdr>
    </w:div>
    <w:div w:id="1727533837">
      <w:bodyDiv w:val="1"/>
      <w:marLeft w:val="0"/>
      <w:marRight w:val="0"/>
      <w:marTop w:val="0"/>
      <w:marBottom w:val="0"/>
      <w:divBdr>
        <w:top w:val="none" w:sz="0" w:space="0" w:color="auto"/>
        <w:left w:val="none" w:sz="0" w:space="0" w:color="auto"/>
        <w:bottom w:val="none" w:sz="0" w:space="0" w:color="auto"/>
        <w:right w:val="none" w:sz="0" w:space="0" w:color="auto"/>
      </w:divBdr>
      <w:divsChild>
        <w:div w:id="1028993430">
          <w:marLeft w:val="0"/>
          <w:marRight w:val="0"/>
          <w:marTop w:val="0"/>
          <w:marBottom w:val="0"/>
          <w:divBdr>
            <w:top w:val="none" w:sz="0" w:space="0" w:color="auto"/>
            <w:left w:val="none" w:sz="0" w:space="0" w:color="auto"/>
            <w:bottom w:val="none" w:sz="0" w:space="0" w:color="auto"/>
            <w:right w:val="none" w:sz="0" w:space="0" w:color="auto"/>
          </w:divBdr>
          <w:divsChild>
            <w:div w:id="1766068380">
              <w:marLeft w:val="0"/>
              <w:marRight w:val="0"/>
              <w:marTop w:val="0"/>
              <w:marBottom w:val="0"/>
              <w:divBdr>
                <w:top w:val="none" w:sz="0" w:space="0" w:color="auto"/>
                <w:left w:val="none" w:sz="0" w:space="0" w:color="auto"/>
                <w:bottom w:val="none" w:sz="0" w:space="0" w:color="auto"/>
                <w:right w:val="none" w:sz="0" w:space="0" w:color="auto"/>
              </w:divBdr>
              <w:divsChild>
                <w:div w:id="1139305619">
                  <w:marLeft w:val="0"/>
                  <w:marRight w:val="0"/>
                  <w:marTop w:val="0"/>
                  <w:marBottom w:val="0"/>
                  <w:divBdr>
                    <w:top w:val="none" w:sz="0" w:space="0" w:color="auto"/>
                    <w:left w:val="none" w:sz="0" w:space="0" w:color="auto"/>
                    <w:bottom w:val="none" w:sz="0" w:space="0" w:color="auto"/>
                    <w:right w:val="none" w:sz="0" w:space="0" w:color="auto"/>
                  </w:divBdr>
                  <w:divsChild>
                    <w:div w:id="15863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1-maths-telling-the-time/zk4t8xs" TargetMode="External"/><Relationship Id="rId13" Type="http://schemas.openxmlformats.org/officeDocument/2006/relationships/hyperlink" Target="https://www.nhs.uk/10-minute-shake-up/shake-ups?filter=toy-story" TargetMode="External"/><Relationship Id="rId3" Type="http://schemas.openxmlformats.org/officeDocument/2006/relationships/settings" Target="settings.xml"/><Relationship Id="rId7" Type="http://schemas.openxmlformats.org/officeDocument/2006/relationships/hyperlink" Target="https://www.phonicsplay.co.uk"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for-home/find-a-book/library-page" TargetMode="External"/><Relationship Id="rId11" Type="http://schemas.openxmlformats.org/officeDocument/2006/relationships/hyperlink" Target="https://www.youtube.com/watch?v=WRXZwyDwSmg" TargetMode="External"/><Relationship Id="rId5" Type="http://schemas.openxmlformats.org/officeDocument/2006/relationships/hyperlink" Target="https://www.youtube.com/watch?v=wFbioZJX3C0" TargetMode="External"/><Relationship Id="rId15" Type="http://schemas.openxmlformats.org/officeDocument/2006/relationships/theme" Target="theme/theme1.xml"/><Relationship Id="rId10" Type="http://schemas.openxmlformats.org/officeDocument/2006/relationships/hyperlink" Target="https://mathsframe.co.uk/en/resources/resource/117/telling_the_time_in_words#" TargetMode="External"/><Relationship Id="rId4" Type="http://schemas.openxmlformats.org/officeDocument/2006/relationships/webSettings" Target="webSettings.xml"/><Relationship Id="rId9" Type="http://schemas.openxmlformats.org/officeDocument/2006/relationships/hyperlink" Target="https://www.youtube.com/watch?v=3Posbu-VKx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Marsland</dc:creator>
  <cp:keywords/>
  <dc:description/>
  <cp:lastModifiedBy>Eleanor Marsland</cp:lastModifiedBy>
  <cp:revision>2</cp:revision>
  <dcterms:created xsi:type="dcterms:W3CDTF">2020-07-03T18:26:00Z</dcterms:created>
  <dcterms:modified xsi:type="dcterms:W3CDTF">2020-07-03T18:26:00Z</dcterms:modified>
</cp:coreProperties>
</file>